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BB921" w14:textId="5BE19FF0" w:rsidR="00D4675C" w:rsidRPr="00776B36" w:rsidRDefault="00776B36" w:rsidP="00776B36">
      <w:pPr>
        <w:spacing w:line="360" w:lineRule="auto"/>
        <w:jc w:val="center"/>
        <w:rPr>
          <w:rFonts w:ascii="Calibri" w:hAnsi="Calibri" w:cs="Calibri"/>
          <w:sz w:val="20"/>
          <w:szCs w:val="20"/>
          <w:lang w:val="fr-FR"/>
        </w:rPr>
      </w:pPr>
      <w:r w:rsidRPr="00776B36">
        <w:rPr>
          <w:rFonts w:ascii="Calibri" w:hAnsi="Calibri" w:cs="Calibri"/>
          <w:sz w:val="20"/>
          <w:szCs w:val="20"/>
          <w:lang w:val="fr-FR"/>
        </w:rPr>
        <w:drawing>
          <wp:anchor distT="0" distB="0" distL="0" distR="0" simplePos="0" relativeHeight="251660288" behindDoc="0" locked="0" layoutInCell="1" allowOverlap="1" wp14:anchorId="126A1BFF" wp14:editId="4502FBD5">
            <wp:simplePos x="0" y="0"/>
            <wp:positionH relativeFrom="page">
              <wp:posOffset>6275070</wp:posOffset>
            </wp:positionH>
            <wp:positionV relativeFrom="page">
              <wp:posOffset>198755</wp:posOffset>
            </wp:positionV>
            <wp:extent cx="1097775" cy="843915"/>
            <wp:effectExtent l="0" t="0" r="0" b="0"/>
            <wp:wrapNone/>
            <wp:docPr id="1341709195" name="Afbeelding 1341709195" descr="Afbeelding met tekst, Lettertype, logo, Graphics&#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1709195" name="Afbeelding 1341709195" descr="Afbeelding met tekst, Lettertype, logo, Graphics&#10;&#10;Automatisch gegenereerde beschrijving"/>
                    <pic:cNvPicPr/>
                  </pic:nvPicPr>
                  <pic:blipFill>
                    <a:blip r:embed="rId6" cstate="print"/>
                    <a:stretch>
                      <a:fillRect/>
                    </a:stretch>
                  </pic:blipFill>
                  <pic:spPr>
                    <a:xfrm>
                      <a:off x="0" y="0"/>
                      <a:ext cx="1097775" cy="843915"/>
                    </a:xfrm>
                    <a:prstGeom prst="rect">
                      <a:avLst/>
                    </a:prstGeom>
                  </pic:spPr>
                </pic:pic>
              </a:graphicData>
            </a:graphic>
          </wp:anchor>
        </w:drawing>
      </w:r>
      <w:r w:rsidR="00D4675C" w:rsidRPr="00776B36">
        <w:rPr>
          <w:rFonts w:ascii="Calibri" w:hAnsi="Calibri" w:cs="Calibri"/>
          <w:b/>
          <w:bCs/>
          <w:sz w:val="32"/>
          <w:szCs w:val="32"/>
          <w:lang w:val="fr-FR"/>
        </w:rPr>
        <w:t xml:space="preserve">DKV </w:t>
      </w:r>
      <w:proofErr w:type="spellStart"/>
      <w:r w:rsidR="00D4675C" w:rsidRPr="00776B36">
        <w:rPr>
          <w:rFonts w:ascii="Calibri" w:hAnsi="Calibri" w:cs="Calibri"/>
          <w:b/>
          <w:bCs/>
          <w:sz w:val="32"/>
          <w:szCs w:val="32"/>
          <w:lang w:val="fr-FR"/>
        </w:rPr>
        <w:t>Mobility</w:t>
      </w:r>
      <w:proofErr w:type="spellEnd"/>
      <w:r w:rsidR="00D4675C" w:rsidRPr="00776B36">
        <w:rPr>
          <w:rFonts w:ascii="Calibri" w:hAnsi="Calibri" w:cs="Calibri"/>
          <w:b/>
          <w:bCs/>
          <w:sz w:val="32"/>
          <w:szCs w:val="32"/>
          <w:lang w:val="fr-FR"/>
        </w:rPr>
        <w:t xml:space="preserve"> </w:t>
      </w:r>
      <w:r w:rsidR="00AE2DE9" w:rsidRPr="00776B36">
        <w:rPr>
          <w:rFonts w:ascii="Calibri" w:hAnsi="Calibri" w:cs="Calibri"/>
          <w:b/>
          <w:bCs/>
          <w:sz w:val="32"/>
          <w:szCs w:val="32"/>
          <w:lang w:val="fr-FR"/>
        </w:rPr>
        <w:t xml:space="preserve">franchit la barre des </w:t>
      </w:r>
      <w:r w:rsidR="00D4675C" w:rsidRPr="00776B36">
        <w:rPr>
          <w:rFonts w:ascii="Calibri" w:hAnsi="Calibri" w:cs="Calibri"/>
          <w:b/>
          <w:bCs/>
          <w:sz w:val="32"/>
          <w:szCs w:val="32"/>
          <w:lang w:val="fr-FR"/>
        </w:rPr>
        <w:t>500</w:t>
      </w:r>
      <w:r w:rsidR="00AE2DE9" w:rsidRPr="00776B36">
        <w:rPr>
          <w:rFonts w:ascii="Calibri" w:hAnsi="Calibri" w:cs="Calibri"/>
          <w:b/>
          <w:bCs/>
          <w:sz w:val="32"/>
          <w:szCs w:val="32"/>
          <w:lang w:val="fr-FR"/>
        </w:rPr>
        <w:t xml:space="preserve"> </w:t>
      </w:r>
      <w:r w:rsidR="00D4675C" w:rsidRPr="00776B36">
        <w:rPr>
          <w:rFonts w:ascii="Calibri" w:hAnsi="Calibri" w:cs="Calibri"/>
          <w:b/>
          <w:bCs/>
          <w:sz w:val="32"/>
          <w:szCs w:val="32"/>
          <w:lang w:val="fr-FR"/>
        </w:rPr>
        <w:t xml:space="preserve">000 </w:t>
      </w:r>
      <w:r w:rsidR="00AE2DE9" w:rsidRPr="00776B36">
        <w:rPr>
          <w:rFonts w:ascii="Calibri" w:hAnsi="Calibri" w:cs="Calibri"/>
          <w:b/>
          <w:bCs/>
          <w:sz w:val="32"/>
          <w:szCs w:val="32"/>
          <w:lang w:val="fr-FR"/>
        </w:rPr>
        <w:t>bornes de recharge</w:t>
      </w:r>
    </w:p>
    <w:p w14:paraId="5239EF25" w14:textId="0136AE9A" w:rsidR="00D4675C" w:rsidRPr="00776B36" w:rsidRDefault="00AE2DE9" w:rsidP="00776B36">
      <w:pPr>
        <w:spacing w:line="360" w:lineRule="auto"/>
        <w:jc w:val="center"/>
        <w:rPr>
          <w:rFonts w:ascii="Calibri" w:hAnsi="Calibri" w:cs="Calibri"/>
          <w:i/>
          <w:iCs/>
          <w:sz w:val="24"/>
          <w:szCs w:val="24"/>
          <w:lang w:val="fr-FR"/>
        </w:rPr>
      </w:pPr>
      <w:r w:rsidRPr="00776B36">
        <w:rPr>
          <w:rFonts w:ascii="Calibri" w:hAnsi="Calibri" w:cs="Calibri"/>
          <w:i/>
          <w:iCs/>
          <w:sz w:val="24"/>
          <w:szCs w:val="24"/>
          <w:lang w:val="fr-FR"/>
        </w:rPr>
        <w:t xml:space="preserve">Les </w:t>
      </w:r>
      <w:r w:rsidR="004E79E9" w:rsidRPr="00776B36">
        <w:rPr>
          <w:rFonts w:ascii="Calibri" w:hAnsi="Calibri" w:cs="Calibri"/>
          <w:i/>
          <w:iCs/>
          <w:sz w:val="24"/>
          <w:szCs w:val="24"/>
          <w:lang w:val="fr-FR"/>
        </w:rPr>
        <w:t xml:space="preserve">clients </w:t>
      </w:r>
      <w:r w:rsidR="006D3F7B" w:rsidRPr="00776B36">
        <w:rPr>
          <w:rFonts w:ascii="Calibri" w:hAnsi="Calibri" w:cs="Calibri"/>
          <w:i/>
          <w:iCs/>
          <w:sz w:val="24"/>
          <w:szCs w:val="24"/>
          <w:lang w:val="fr-FR"/>
        </w:rPr>
        <w:t xml:space="preserve">exploitants de flottes </w:t>
      </w:r>
      <w:r w:rsidRPr="00776B36">
        <w:rPr>
          <w:rFonts w:ascii="Calibri" w:hAnsi="Calibri" w:cs="Calibri"/>
          <w:i/>
          <w:iCs/>
          <w:sz w:val="24"/>
          <w:szCs w:val="24"/>
          <w:lang w:val="fr-FR"/>
        </w:rPr>
        <w:t>commercia</w:t>
      </w:r>
      <w:r w:rsidR="006D3F7B" w:rsidRPr="00776B36">
        <w:rPr>
          <w:rFonts w:ascii="Calibri" w:hAnsi="Calibri" w:cs="Calibri"/>
          <w:i/>
          <w:iCs/>
          <w:sz w:val="24"/>
          <w:szCs w:val="24"/>
          <w:lang w:val="fr-FR"/>
        </w:rPr>
        <w:t>les</w:t>
      </w:r>
      <w:r w:rsidRPr="00776B36">
        <w:rPr>
          <w:rFonts w:ascii="Calibri" w:hAnsi="Calibri" w:cs="Calibri"/>
          <w:i/>
          <w:iCs/>
          <w:sz w:val="24"/>
          <w:szCs w:val="24"/>
          <w:lang w:val="fr-FR"/>
        </w:rPr>
        <w:t xml:space="preserve"> ont désormais accès à un </w:t>
      </w:r>
      <w:r w:rsidR="006D3F7B" w:rsidRPr="00776B36">
        <w:rPr>
          <w:rFonts w:ascii="Calibri" w:hAnsi="Calibri" w:cs="Calibri"/>
          <w:i/>
          <w:iCs/>
          <w:sz w:val="24"/>
          <w:szCs w:val="24"/>
          <w:lang w:val="fr-FR"/>
        </w:rPr>
        <w:t>réseau</w:t>
      </w:r>
      <w:r w:rsidRPr="00776B36">
        <w:rPr>
          <w:rFonts w:ascii="Calibri" w:hAnsi="Calibri" w:cs="Calibri"/>
          <w:i/>
          <w:iCs/>
          <w:sz w:val="24"/>
          <w:szCs w:val="24"/>
          <w:lang w:val="fr-FR"/>
        </w:rPr>
        <w:t xml:space="preserve"> </w:t>
      </w:r>
      <w:r w:rsidR="006D3F7B" w:rsidRPr="00776B36">
        <w:rPr>
          <w:rFonts w:ascii="Calibri" w:hAnsi="Calibri" w:cs="Calibri"/>
          <w:i/>
          <w:iCs/>
          <w:sz w:val="24"/>
          <w:szCs w:val="24"/>
          <w:lang w:val="fr-FR"/>
        </w:rPr>
        <w:t>pan</w:t>
      </w:r>
      <w:r w:rsidRPr="00776B36">
        <w:rPr>
          <w:rFonts w:ascii="Calibri" w:hAnsi="Calibri" w:cs="Calibri"/>
          <w:i/>
          <w:iCs/>
          <w:sz w:val="24"/>
          <w:szCs w:val="24"/>
          <w:lang w:val="fr-FR"/>
        </w:rPr>
        <w:t xml:space="preserve">européen de </w:t>
      </w:r>
      <w:r w:rsidR="00D4675C" w:rsidRPr="00776B36">
        <w:rPr>
          <w:rFonts w:ascii="Calibri" w:hAnsi="Calibri" w:cs="Calibri"/>
          <w:i/>
          <w:iCs/>
          <w:sz w:val="24"/>
          <w:szCs w:val="24"/>
          <w:lang w:val="fr-FR"/>
        </w:rPr>
        <w:t>509</w:t>
      </w:r>
      <w:r w:rsidR="006D3F7B" w:rsidRPr="00776B36">
        <w:rPr>
          <w:rFonts w:ascii="Calibri" w:hAnsi="Calibri" w:cs="Calibri"/>
          <w:i/>
          <w:iCs/>
          <w:sz w:val="24"/>
          <w:szCs w:val="24"/>
          <w:lang w:val="fr-FR"/>
        </w:rPr>
        <w:t> </w:t>
      </w:r>
      <w:r w:rsidR="00D4675C" w:rsidRPr="00776B36">
        <w:rPr>
          <w:rFonts w:ascii="Calibri" w:hAnsi="Calibri" w:cs="Calibri"/>
          <w:i/>
          <w:iCs/>
          <w:sz w:val="24"/>
          <w:szCs w:val="24"/>
          <w:lang w:val="fr-FR"/>
        </w:rPr>
        <w:t>000</w:t>
      </w:r>
      <w:r w:rsidR="006D3F7B" w:rsidRPr="00776B36">
        <w:rPr>
          <w:rFonts w:ascii="Calibri" w:hAnsi="Calibri" w:cs="Calibri"/>
          <w:i/>
          <w:iCs/>
          <w:sz w:val="24"/>
          <w:szCs w:val="24"/>
          <w:lang w:val="fr-FR"/>
        </w:rPr>
        <w:t xml:space="preserve"> bornes de recharge</w:t>
      </w:r>
    </w:p>
    <w:p w14:paraId="13983536" w14:textId="77777777" w:rsidR="00D4675C" w:rsidRPr="00776B36" w:rsidRDefault="00D4675C" w:rsidP="00776B36">
      <w:pPr>
        <w:spacing w:line="360" w:lineRule="auto"/>
        <w:rPr>
          <w:rFonts w:ascii="Calibri" w:hAnsi="Calibri" w:cs="Calibri"/>
          <w:sz w:val="20"/>
          <w:szCs w:val="20"/>
          <w:lang w:val="fr-FR"/>
        </w:rPr>
      </w:pPr>
    </w:p>
    <w:p w14:paraId="513E1921" w14:textId="603BCD4C" w:rsidR="00D4675C" w:rsidRPr="00776B36" w:rsidRDefault="00776B36" w:rsidP="00776B36">
      <w:pPr>
        <w:spacing w:line="360" w:lineRule="auto"/>
        <w:rPr>
          <w:rFonts w:ascii="Calibri" w:hAnsi="Calibri" w:cs="Calibri"/>
          <w:b/>
          <w:bCs/>
          <w:sz w:val="20"/>
          <w:szCs w:val="20"/>
          <w:lang w:val="fr-FR"/>
        </w:rPr>
      </w:pPr>
      <w:proofErr w:type="spellStart"/>
      <w:r w:rsidRPr="00776B36">
        <w:rPr>
          <w:rFonts w:ascii="Calibri" w:hAnsi="Calibri" w:cs="Calibri"/>
          <w:sz w:val="20"/>
          <w:szCs w:val="20"/>
          <w:lang w:val="fr-FR"/>
        </w:rPr>
        <w:t>Noordwijkerhout</w:t>
      </w:r>
      <w:proofErr w:type="spellEnd"/>
      <w:r w:rsidR="00D4675C" w:rsidRPr="00776B36">
        <w:rPr>
          <w:rFonts w:ascii="Calibri" w:hAnsi="Calibri" w:cs="Calibri"/>
          <w:sz w:val="20"/>
          <w:szCs w:val="20"/>
          <w:lang w:val="fr-FR"/>
        </w:rPr>
        <w:t xml:space="preserve">, </w:t>
      </w:r>
      <w:r w:rsidRPr="00776B36">
        <w:rPr>
          <w:rFonts w:ascii="Calibri" w:hAnsi="Calibri" w:cs="Calibri"/>
          <w:sz w:val="20"/>
          <w:szCs w:val="20"/>
          <w:lang w:val="fr-FR"/>
        </w:rPr>
        <w:t>8</w:t>
      </w:r>
      <w:r w:rsidR="00AE2DE9" w:rsidRPr="00776B36">
        <w:rPr>
          <w:rFonts w:ascii="Calibri" w:hAnsi="Calibri" w:cs="Calibri"/>
          <w:sz w:val="20"/>
          <w:szCs w:val="20"/>
          <w:lang w:val="fr-FR"/>
        </w:rPr>
        <w:t xml:space="preserve"> août </w:t>
      </w:r>
      <w:r w:rsidR="00D4675C" w:rsidRPr="00776B36">
        <w:rPr>
          <w:rFonts w:ascii="Calibri" w:hAnsi="Calibri" w:cs="Calibri"/>
          <w:sz w:val="20"/>
          <w:szCs w:val="20"/>
          <w:lang w:val="fr-FR"/>
        </w:rPr>
        <w:t>2023</w:t>
      </w:r>
      <w:r w:rsidRPr="00776B36">
        <w:rPr>
          <w:rFonts w:ascii="Calibri" w:hAnsi="Calibri" w:cs="Calibri"/>
          <w:sz w:val="20"/>
          <w:szCs w:val="20"/>
          <w:lang w:val="fr-FR"/>
        </w:rPr>
        <w:t xml:space="preserve"> -</w:t>
      </w:r>
      <w:r w:rsidR="00D4675C" w:rsidRPr="00776B36">
        <w:rPr>
          <w:rFonts w:ascii="Calibri" w:hAnsi="Calibri" w:cs="Calibri"/>
          <w:sz w:val="20"/>
          <w:szCs w:val="20"/>
          <w:lang w:val="fr-FR"/>
        </w:rPr>
        <w:t xml:space="preserve"> </w:t>
      </w:r>
      <w:r w:rsidR="00D4675C" w:rsidRPr="00776B36">
        <w:rPr>
          <w:rFonts w:ascii="Calibri" w:hAnsi="Calibri" w:cs="Calibri"/>
          <w:b/>
          <w:bCs/>
          <w:sz w:val="20"/>
          <w:szCs w:val="20"/>
          <w:lang w:val="fr-FR"/>
        </w:rPr>
        <w:t xml:space="preserve">DKV </w:t>
      </w:r>
      <w:proofErr w:type="spellStart"/>
      <w:r w:rsidR="00D4675C" w:rsidRPr="00776B36">
        <w:rPr>
          <w:rFonts w:ascii="Calibri" w:hAnsi="Calibri" w:cs="Calibri"/>
          <w:b/>
          <w:bCs/>
          <w:sz w:val="20"/>
          <w:szCs w:val="20"/>
          <w:lang w:val="fr-FR"/>
        </w:rPr>
        <w:t>Mobility</w:t>
      </w:r>
      <w:proofErr w:type="spellEnd"/>
      <w:r w:rsidR="00D4675C" w:rsidRPr="00776B36">
        <w:rPr>
          <w:rFonts w:ascii="Calibri" w:hAnsi="Calibri" w:cs="Calibri"/>
          <w:b/>
          <w:bCs/>
          <w:sz w:val="20"/>
          <w:szCs w:val="20"/>
          <w:lang w:val="fr-FR"/>
        </w:rPr>
        <w:t xml:space="preserve">, </w:t>
      </w:r>
      <w:r w:rsidR="00AE2DE9" w:rsidRPr="00776B36">
        <w:rPr>
          <w:rFonts w:ascii="Calibri" w:hAnsi="Calibri" w:cs="Calibri"/>
          <w:b/>
          <w:bCs/>
          <w:sz w:val="20"/>
          <w:szCs w:val="20"/>
          <w:lang w:val="fr-FR"/>
        </w:rPr>
        <w:t xml:space="preserve">la plateforme </w:t>
      </w:r>
      <w:r w:rsidR="00D4675C" w:rsidRPr="00776B36">
        <w:rPr>
          <w:rFonts w:ascii="Calibri" w:hAnsi="Calibri" w:cs="Calibri"/>
          <w:b/>
          <w:bCs/>
          <w:sz w:val="20"/>
          <w:szCs w:val="20"/>
          <w:lang w:val="fr-FR"/>
        </w:rPr>
        <w:t>B2B</w:t>
      </w:r>
      <w:r w:rsidR="00AE2DE9" w:rsidRPr="00776B36">
        <w:rPr>
          <w:rFonts w:ascii="Calibri" w:hAnsi="Calibri" w:cs="Calibri"/>
          <w:b/>
          <w:bCs/>
          <w:sz w:val="20"/>
          <w:szCs w:val="20"/>
          <w:lang w:val="fr-FR"/>
        </w:rPr>
        <w:t xml:space="preserve"> européenne leader en matière de paiements sur route, </w:t>
      </w:r>
      <w:r w:rsidR="00B934CC" w:rsidRPr="00776B36">
        <w:rPr>
          <w:rFonts w:ascii="Calibri" w:hAnsi="Calibri" w:cs="Calibri"/>
          <w:b/>
          <w:bCs/>
          <w:sz w:val="20"/>
          <w:szCs w:val="20"/>
          <w:lang w:val="fr-FR"/>
        </w:rPr>
        <w:t>poursuit l’extension de son réseau de bornes de recharge pour véhicules électriques et vient de franchir la barrière des</w:t>
      </w:r>
      <w:r w:rsidR="00D4675C" w:rsidRPr="00776B36">
        <w:rPr>
          <w:rFonts w:ascii="Calibri" w:hAnsi="Calibri" w:cs="Calibri"/>
          <w:b/>
          <w:bCs/>
          <w:sz w:val="20"/>
          <w:szCs w:val="20"/>
          <w:lang w:val="fr-FR"/>
        </w:rPr>
        <w:t xml:space="preserve"> 500</w:t>
      </w:r>
      <w:r w:rsidR="00B934CC" w:rsidRPr="00776B36">
        <w:rPr>
          <w:rFonts w:ascii="Calibri" w:hAnsi="Calibri" w:cs="Calibri"/>
          <w:b/>
          <w:bCs/>
          <w:sz w:val="20"/>
          <w:szCs w:val="20"/>
          <w:lang w:val="fr-FR"/>
        </w:rPr>
        <w:t xml:space="preserve"> </w:t>
      </w:r>
      <w:r w:rsidR="00D4675C" w:rsidRPr="00776B36">
        <w:rPr>
          <w:rFonts w:ascii="Calibri" w:hAnsi="Calibri" w:cs="Calibri"/>
          <w:b/>
          <w:bCs/>
          <w:sz w:val="20"/>
          <w:szCs w:val="20"/>
          <w:lang w:val="fr-FR"/>
        </w:rPr>
        <w:t xml:space="preserve">000 </w:t>
      </w:r>
      <w:r w:rsidR="00B934CC" w:rsidRPr="00776B36">
        <w:rPr>
          <w:rFonts w:ascii="Calibri" w:hAnsi="Calibri" w:cs="Calibri"/>
          <w:b/>
          <w:bCs/>
          <w:sz w:val="20"/>
          <w:szCs w:val="20"/>
          <w:lang w:val="fr-FR"/>
        </w:rPr>
        <w:t xml:space="preserve">bornes disponibles un peu partout en Europe. </w:t>
      </w:r>
      <w:r w:rsidR="00D4675C" w:rsidRPr="00776B36">
        <w:rPr>
          <w:rFonts w:ascii="Calibri" w:hAnsi="Calibri" w:cs="Calibri"/>
          <w:b/>
          <w:bCs/>
          <w:sz w:val="20"/>
          <w:szCs w:val="20"/>
          <w:lang w:val="fr-FR"/>
        </w:rPr>
        <w:t>D</w:t>
      </w:r>
      <w:r w:rsidR="00B934CC" w:rsidRPr="00776B36">
        <w:rPr>
          <w:rFonts w:ascii="Calibri" w:hAnsi="Calibri" w:cs="Calibri"/>
          <w:b/>
          <w:bCs/>
          <w:sz w:val="20"/>
          <w:szCs w:val="20"/>
          <w:lang w:val="fr-FR"/>
        </w:rPr>
        <w:t xml:space="preserve">ésormais, les clients de </w:t>
      </w:r>
      <w:r w:rsidR="00D4675C" w:rsidRPr="00776B36">
        <w:rPr>
          <w:rFonts w:ascii="Calibri" w:hAnsi="Calibri" w:cs="Calibri"/>
          <w:b/>
          <w:bCs/>
          <w:sz w:val="20"/>
          <w:szCs w:val="20"/>
          <w:lang w:val="fr-FR"/>
        </w:rPr>
        <w:t xml:space="preserve">DKV </w:t>
      </w:r>
      <w:proofErr w:type="spellStart"/>
      <w:r w:rsidR="00D4675C" w:rsidRPr="00776B36">
        <w:rPr>
          <w:rFonts w:ascii="Calibri" w:hAnsi="Calibri" w:cs="Calibri"/>
          <w:b/>
          <w:bCs/>
          <w:sz w:val="20"/>
          <w:szCs w:val="20"/>
          <w:lang w:val="fr-FR"/>
        </w:rPr>
        <w:t>Mobility</w:t>
      </w:r>
      <w:proofErr w:type="spellEnd"/>
      <w:r w:rsidR="00D4675C" w:rsidRPr="00776B36">
        <w:rPr>
          <w:rFonts w:ascii="Calibri" w:hAnsi="Calibri" w:cs="Calibri"/>
          <w:b/>
          <w:bCs/>
          <w:sz w:val="20"/>
          <w:szCs w:val="20"/>
          <w:lang w:val="fr-FR"/>
        </w:rPr>
        <w:t xml:space="preserve"> </w:t>
      </w:r>
      <w:r w:rsidR="00B934CC" w:rsidRPr="00776B36">
        <w:rPr>
          <w:rFonts w:ascii="Calibri" w:hAnsi="Calibri" w:cs="Calibri"/>
          <w:b/>
          <w:bCs/>
          <w:sz w:val="20"/>
          <w:szCs w:val="20"/>
          <w:lang w:val="fr-FR"/>
        </w:rPr>
        <w:t xml:space="preserve">disposent de quelque </w:t>
      </w:r>
      <w:r w:rsidR="00D4675C" w:rsidRPr="00776B36">
        <w:rPr>
          <w:rFonts w:ascii="Calibri" w:hAnsi="Calibri" w:cs="Calibri"/>
          <w:b/>
          <w:bCs/>
          <w:sz w:val="20"/>
          <w:szCs w:val="20"/>
          <w:lang w:val="fr-FR"/>
        </w:rPr>
        <w:t>509</w:t>
      </w:r>
      <w:r w:rsidR="00B934CC" w:rsidRPr="00776B36">
        <w:rPr>
          <w:rFonts w:ascii="Calibri" w:hAnsi="Calibri" w:cs="Calibri"/>
          <w:b/>
          <w:bCs/>
          <w:sz w:val="20"/>
          <w:szCs w:val="20"/>
          <w:lang w:val="fr-FR"/>
        </w:rPr>
        <w:t xml:space="preserve"> </w:t>
      </w:r>
      <w:r w:rsidR="00D4675C" w:rsidRPr="00776B36">
        <w:rPr>
          <w:rFonts w:ascii="Calibri" w:hAnsi="Calibri" w:cs="Calibri"/>
          <w:b/>
          <w:bCs/>
          <w:sz w:val="20"/>
          <w:szCs w:val="20"/>
          <w:lang w:val="fr-FR"/>
        </w:rPr>
        <w:t xml:space="preserve">000 </w:t>
      </w:r>
      <w:r w:rsidR="00B934CC" w:rsidRPr="00776B36">
        <w:rPr>
          <w:rFonts w:ascii="Calibri" w:hAnsi="Calibri" w:cs="Calibri"/>
          <w:b/>
          <w:bCs/>
          <w:sz w:val="20"/>
          <w:szCs w:val="20"/>
          <w:lang w:val="fr-FR"/>
        </w:rPr>
        <w:t>bornes de recharge</w:t>
      </w:r>
      <w:r w:rsidR="00E454BF" w:rsidRPr="00776B36">
        <w:rPr>
          <w:rFonts w:ascii="Calibri" w:hAnsi="Calibri" w:cs="Calibri"/>
          <w:b/>
          <w:bCs/>
          <w:sz w:val="20"/>
          <w:szCs w:val="20"/>
          <w:lang w:val="fr-FR"/>
        </w:rPr>
        <w:t xml:space="preserve"> avec la carte DKV +Charge et l’appli de DKV </w:t>
      </w:r>
      <w:proofErr w:type="spellStart"/>
      <w:r w:rsidR="00E454BF" w:rsidRPr="00776B36">
        <w:rPr>
          <w:rFonts w:ascii="Calibri" w:hAnsi="Calibri" w:cs="Calibri"/>
          <w:b/>
          <w:bCs/>
          <w:sz w:val="20"/>
          <w:szCs w:val="20"/>
          <w:lang w:val="fr-FR"/>
        </w:rPr>
        <w:t>Mobility</w:t>
      </w:r>
      <w:proofErr w:type="spellEnd"/>
      <w:r w:rsidR="00D4675C" w:rsidRPr="00776B36">
        <w:rPr>
          <w:rFonts w:ascii="Calibri" w:hAnsi="Calibri" w:cs="Calibri"/>
          <w:b/>
          <w:bCs/>
          <w:sz w:val="20"/>
          <w:szCs w:val="20"/>
          <w:lang w:val="fr-FR"/>
        </w:rPr>
        <w:t xml:space="preserve">. </w:t>
      </w:r>
      <w:r w:rsidR="00B934CC" w:rsidRPr="00776B36">
        <w:rPr>
          <w:rFonts w:ascii="Calibri" w:hAnsi="Calibri" w:cs="Calibri"/>
          <w:b/>
          <w:bCs/>
          <w:sz w:val="20"/>
          <w:szCs w:val="20"/>
          <w:lang w:val="fr-FR"/>
        </w:rPr>
        <w:t xml:space="preserve">Avec </w:t>
      </w:r>
      <w:proofErr w:type="spellStart"/>
      <w:r w:rsidR="00E454BF" w:rsidRPr="00776B36">
        <w:rPr>
          <w:rFonts w:ascii="Calibri" w:hAnsi="Calibri" w:cs="Calibri"/>
          <w:b/>
          <w:bCs/>
          <w:sz w:val="20"/>
          <w:szCs w:val="20"/>
          <w:lang w:val="fr-FR"/>
        </w:rPr>
        <w:t>GreenFlux</w:t>
      </w:r>
      <w:proofErr w:type="spellEnd"/>
      <w:r w:rsidR="00E454BF" w:rsidRPr="00776B36">
        <w:rPr>
          <w:rFonts w:ascii="Calibri" w:hAnsi="Calibri" w:cs="Calibri"/>
          <w:b/>
          <w:bCs/>
          <w:sz w:val="20"/>
          <w:szCs w:val="20"/>
          <w:lang w:val="fr-FR"/>
        </w:rPr>
        <w:t>, l</w:t>
      </w:r>
      <w:r w:rsidR="00B934CC" w:rsidRPr="00776B36">
        <w:rPr>
          <w:rFonts w:ascii="Calibri" w:hAnsi="Calibri" w:cs="Calibri"/>
          <w:b/>
          <w:bCs/>
          <w:sz w:val="20"/>
          <w:szCs w:val="20"/>
          <w:lang w:val="fr-FR"/>
        </w:rPr>
        <w:t xml:space="preserve">a société sœur </w:t>
      </w:r>
      <w:r w:rsidR="00E454BF" w:rsidRPr="00776B36">
        <w:rPr>
          <w:rFonts w:ascii="Calibri" w:hAnsi="Calibri" w:cs="Calibri"/>
          <w:b/>
          <w:bCs/>
          <w:sz w:val="20"/>
          <w:szCs w:val="20"/>
          <w:lang w:val="fr-FR"/>
        </w:rPr>
        <w:t xml:space="preserve">de DKV </w:t>
      </w:r>
      <w:proofErr w:type="spellStart"/>
      <w:r w:rsidR="00E454BF" w:rsidRPr="00776B36">
        <w:rPr>
          <w:rFonts w:ascii="Calibri" w:hAnsi="Calibri" w:cs="Calibri"/>
          <w:b/>
          <w:bCs/>
          <w:sz w:val="20"/>
          <w:szCs w:val="20"/>
          <w:lang w:val="fr-FR"/>
        </w:rPr>
        <w:t>Mobility</w:t>
      </w:r>
      <w:proofErr w:type="spellEnd"/>
      <w:r w:rsidR="00D4675C" w:rsidRPr="00776B36">
        <w:rPr>
          <w:rFonts w:ascii="Calibri" w:hAnsi="Calibri" w:cs="Calibri"/>
          <w:b/>
          <w:bCs/>
          <w:sz w:val="20"/>
          <w:szCs w:val="20"/>
          <w:lang w:val="fr-FR"/>
        </w:rPr>
        <w:t xml:space="preserve"> </w:t>
      </w:r>
      <w:r w:rsidR="00B934CC" w:rsidRPr="00776B36">
        <w:rPr>
          <w:rFonts w:ascii="Calibri" w:hAnsi="Calibri" w:cs="Calibri"/>
          <w:b/>
          <w:bCs/>
          <w:sz w:val="20"/>
          <w:szCs w:val="20"/>
          <w:lang w:val="fr-FR"/>
        </w:rPr>
        <w:t>qui gère l’offre des bornes publiques</w:t>
      </w:r>
      <w:r w:rsidR="00D4675C" w:rsidRPr="00776B36">
        <w:rPr>
          <w:rFonts w:ascii="Calibri" w:hAnsi="Calibri" w:cs="Calibri"/>
          <w:b/>
          <w:bCs/>
          <w:sz w:val="20"/>
          <w:szCs w:val="20"/>
          <w:lang w:val="fr-FR"/>
        </w:rPr>
        <w:t xml:space="preserve">, DKV </w:t>
      </w:r>
      <w:proofErr w:type="spellStart"/>
      <w:r w:rsidR="00D4675C" w:rsidRPr="00776B36">
        <w:rPr>
          <w:rFonts w:ascii="Calibri" w:hAnsi="Calibri" w:cs="Calibri"/>
          <w:b/>
          <w:bCs/>
          <w:sz w:val="20"/>
          <w:szCs w:val="20"/>
          <w:lang w:val="fr-FR"/>
        </w:rPr>
        <w:t>Mobility</w:t>
      </w:r>
      <w:proofErr w:type="spellEnd"/>
      <w:r w:rsidR="00D4675C" w:rsidRPr="00776B36">
        <w:rPr>
          <w:rFonts w:ascii="Calibri" w:hAnsi="Calibri" w:cs="Calibri"/>
          <w:b/>
          <w:bCs/>
          <w:sz w:val="20"/>
          <w:szCs w:val="20"/>
          <w:lang w:val="fr-FR"/>
        </w:rPr>
        <w:t xml:space="preserve"> </w:t>
      </w:r>
      <w:r w:rsidR="00B934CC" w:rsidRPr="00776B36">
        <w:rPr>
          <w:rFonts w:ascii="Calibri" w:hAnsi="Calibri" w:cs="Calibri"/>
          <w:b/>
          <w:bCs/>
          <w:sz w:val="20"/>
          <w:szCs w:val="20"/>
          <w:lang w:val="fr-FR"/>
        </w:rPr>
        <w:t xml:space="preserve">offre </w:t>
      </w:r>
      <w:r w:rsidR="00A46DD1" w:rsidRPr="00776B36">
        <w:rPr>
          <w:rFonts w:ascii="Calibri" w:hAnsi="Calibri" w:cs="Calibri"/>
          <w:b/>
          <w:bCs/>
          <w:sz w:val="20"/>
          <w:szCs w:val="20"/>
          <w:lang w:val="fr-FR"/>
        </w:rPr>
        <w:t>l’</w:t>
      </w:r>
      <w:r w:rsidR="00B934CC" w:rsidRPr="00776B36">
        <w:rPr>
          <w:rFonts w:ascii="Calibri" w:hAnsi="Calibri" w:cs="Calibri"/>
          <w:b/>
          <w:bCs/>
          <w:sz w:val="20"/>
          <w:szCs w:val="20"/>
          <w:lang w:val="fr-FR"/>
        </w:rPr>
        <w:t>accès au plus vaste réseau de bornes de recharge pour véhicules électriques d’Europe</w:t>
      </w:r>
      <w:r w:rsidR="00D4675C" w:rsidRPr="00776B36">
        <w:rPr>
          <w:rFonts w:ascii="Calibri" w:hAnsi="Calibri" w:cs="Calibri"/>
          <w:b/>
          <w:bCs/>
          <w:sz w:val="20"/>
          <w:szCs w:val="20"/>
          <w:lang w:val="fr-FR"/>
        </w:rPr>
        <w:t>.</w:t>
      </w:r>
    </w:p>
    <w:p w14:paraId="5656EFE3" w14:textId="77777777" w:rsidR="00D4675C" w:rsidRPr="00776B36" w:rsidRDefault="00D4675C" w:rsidP="00776B36">
      <w:pPr>
        <w:spacing w:line="360" w:lineRule="auto"/>
        <w:rPr>
          <w:rFonts w:ascii="Calibri" w:hAnsi="Calibri" w:cs="Calibri"/>
          <w:sz w:val="20"/>
          <w:szCs w:val="20"/>
          <w:lang w:val="fr-FR"/>
        </w:rPr>
      </w:pPr>
    </w:p>
    <w:p w14:paraId="603DBCB1" w14:textId="52B4908F" w:rsidR="00D4675C" w:rsidRPr="00776B36" w:rsidRDefault="00E50ED6" w:rsidP="00776B36">
      <w:pPr>
        <w:spacing w:line="360" w:lineRule="auto"/>
        <w:rPr>
          <w:rFonts w:ascii="Calibri" w:hAnsi="Calibri" w:cs="Calibri"/>
          <w:sz w:val="20"/>
          <w:szCs w:val="20"/>
          <w:lang w:val="fr-FR"/>
        </w:rPr>
      </w:pPr>
      <w:r w:rsidRPr="00776B36">
        <w:rPr>
          <w:rFonts w:ascii="Calibri" w:hAnsi="Calibri" w:cs="Calibri"/>
          <w:sz w:val="20"/>
          <w:szCs w:val="20"/>
          <w:lang w:val="fr-FR"/>
        </w:rPr>
        <w:t>« </w:t>
      </w:r>
      <w:r w:rsidR="00A56FEC" w:rsidRPr="00776B36">
        <w:rPr>
          <w:rFonts w:ascii="Calibri" w:hAnsi="Calibri" w:cs="Calibri"/>
          <w:sz w:val="20"/>
          <w:szCs w:val="20"/>
          <w:lang w:val="fr-FR"/>
        </w:rPr>
        <w:t>En franchissant l</w:t>
      </w:r>
      <w:r w:rsidRPr="00776B36">
        <w:rPr>
          <w:rFonts w:ascii="Calibri" w:hAnsi="Calibri" w:cs="Calibri"/>
          <w:sz w:val="20"/>
          <w:szCs w:val="20"/>
          <w:lang w:val="fr-FR"/>
        </w:rPr>
        <w:t xml:space="preserve">e jalon </w:t>
      </w:r>
      <w:r w:rsidR="00A56FEC" w:rsidRPr="00776B36">
        <w:rPr>
          <w:rFonts w:ascii="Calibri" w:hAnsi="Calibri" w:cs="Calibri"/>
          <w:sz w:val="20"/>
          <w:szCs w:val="20"/>
          <w:lang w:val="fr-FR"/>
        </w:rPr>
        <w:t xml:space="preserve">des 500 000 bornes, </w:t>
      </w:r>
      <w:r w:rsidRPr="00776B36">
        <w:rPr>
          <w:rFonts w:ascii="Calibri" w:hAnsi="Calibri" w:cs="Calibri"/>
          <w:sz w:val="20"/>
          <w:szCs w:val="20"/>
          <w:lang w:val="fr-FR"/>
        </w:rPr>
        <w:t>nous avons consolidé avec succès notre p</w:t>
      </w:r>
      <w:r w:rsidR="00D4675C" w:rsidRPr="00776B36">
        <w:rPr>
          <w:rFonts w:ascii="Calibri" w:hAnsi="Calibri" w:cs="Calibri"/>
          <w:sz w:val="20"/>
          <w:szCs w:val="20"/>
          <w:lang w:val="fr-FR"/>
        </w:rPr>
        <w:t xml:space="preserve">osition </w:t>
      </w:r>
      <w:r w:rsidRPr="00776B36">
        <w:rPr>
          <w:rFonts w:ascii="Calibri" w:hAnsi="Calibri" w:cs="Calibri"/>
          <w:sz w:val="20"/>
          <w:szCs w:val="20"/>
          <w:lang w:val="fr-FR"/>
        </w:rPr>
        <w:t>parmi les plus grands fournisseurs de recharge d’Europe »</w:t>
      </w:r>
      <w:r w:rsidR="00D4675C" w:rsidRPr="00776B36">
        <w:rPr>
          <w:rFonts w:ascii="Calibri" w:hAnsi="Calibri" w:cs="Calibri"/>
          <w:sz w:val="20"/>
          <w:szCs w:val="20"/>
          <w:lang w:val="fr-FR"/>
        </w:rPr>
        <w:t xml:space="preserve">, </w:t>
      </w:r>
      <w:r w:rsidRPr="00776B36">
        <w:rPr>
          <w:rFonts w:ascii="Calibri" w:hAnsi="Calibri" w:cs="Calibri"/>
          <w:sz w:val="20"/>
          <w:szCs w:val="20"/>
          <w:lang w:val="fr-FR"/>
        </w:rPr>
        <w:t>confirme</w:t>
      </w:r>
      <w:r w:rsidR="00D4675C" w:rsidRPr="00776B36">
        <w:rPr>
          <w:rFonts w:ascii="Calibri" w:hAnsi="Calibri" w:cs="Calibri"/>
          <w:sz w:val="20"/>
          <w:szCs w:val="20"/>
          <w:lang w:val="fr-FR"/>
        </w:rPr>
        <w:t xml:space="preserve"> Sven </w:t>
      </w:r>
      <w:proofErr w:type="spellStart"/>
      <w:r w:rsidR="00D4675C" w:rsidRPr="00776B36">
        <w:rPr>
          <w:rFonts w:ascii="Calibri" w:hAnsi="Calibri" w:cs="Calibri"/>
          <w:sz w:val="20"/>
          <w:szCs w:val="20"/>
          <w:lang w:val="fr-FR"/>
        </w:rPr>
        <w:t>Mehringer</w:t>
      </w:r>
      <w:proofErr w:type="spellEnd"/>
      <w:r w:rsidR="00D4675C" w:rsidRPr="00776B36">
        <w:rPr>
          <w:rFonts w:ascii="Calibri" w:hAnsi="Calibri" w:cs="Calibri"/>
          <w:sz w:val="20"/>
          <w:szCs w:val="20"/>
          <w:lang w:val="fr-FR"/>
        </w:rPr>
        <w:t xml:space="preserve">, </w:t>
      </w:r>
      <w:r w:rsidRPr="00776B36">
        <w:rPr>
          <w:rFonts w:ascii="Calibri" w:hAnsi="Calibri" w:cs="Calibri"/>
          <w:sz w:val="20"/>
          <w:szCs w:val="20"/>
          <w:lang w:val="fr-FR"/>
        </w:rPr>
        <w:t xml:space="preserve">directeur général </w:t>
      </w:r>
      <w:r w:rsidR="00D4675C" w:rsidRPr="00776B36">
        <w:rPr>
          <w:rFonts w:ascii="Calibri" w:hAnsi="Calibri" w:cs="Calibri"/>
          <w:sz w:val="20"/>
          <w:szCs w:val="20"/>
          <w:lang w:val="fr-FR"/>
        </w:rPr>
        <w:t xml:space="preserve">Energy &amp; </w:t>
      </w:r>
      <w:proofErr w:type="spellStart"/>
      <w:r w:rsidR="00D4675C" w:rsidRPr="00776B36">
        <w:rPr>
          <w:rFonts w:ascii="Calibri" w:hAnsi="Calibri" w:cs="Calibri"/>
          <w:sz w:val="20"/>
          <w:szCs w:val="20"/>
          <w:lang w:val="fr-FR"/>
        </w:rPr>
        <w:t>Vehicle</w:t>
      </w:r>
      <w:proofErr w:type="spellEnd"/>
      <w:r w:rsidR="00D4675C" w:rsidRPr="00776B36">
        <w:rPr>
          <w:rFonts w:ascii="Calibri" w:hAnsi="Calibri" w:cs="Calibri"/>
          <w:sz w:val="20"/>
          <w:szCs w:val="20"/>
          <w:lang w:val="fr-FR"/>
        </w:rPr>
        <w:t xml:space="preserve"> Services </w:t>
      </w:r>
      <w:r w:rsidR="00A46DD1" w:rsidRPr="00776B36">
        <w:rPr>
          <w:rFonts w:ascii="Calibri" w:hAnsi="Calibri" w:cs="Calibri"/>
          <w:sz w:val="20"/>
          <w:szCs w:val="20"/>
          <w:lang w:val="fr-FR"/>
        </w:rPr>
        <w:t>de</w:t>
      </w:r>
      <w:r w:rsidR="00D4675C" w:rsidRPr="00776B36">
        <w:rPr>
          <w:rFonts w:ascii="Calibri" w:hAnsi="Calibri" w:cs="Calibri"/>
          <w:sz w:val="20"/>
          <w:szCs w:val="20"/>
          <w:lang w:val="fr-FR"/>
        </w:rPr>
        <w:t xml:space="preserve"> DKV </w:t>
      </w:r>
      <w:proofErr w:type="spellStart"/>
      <w:r w:rsidR="00D4675C" w:rsidRPr="00776B36">
        <w:rPr>
          <w:rFonts w:ascii="Calibri" w:hAnsi="Calibri" w:cs="Calibri"/>
          <w:sz w:val="20"/>
          <w:szCs w:val="20"/>
          <w:lang w:val="fr-FR"/>
        </w:rPr>
        <w:t>Mobility</w:t>
      </w:r>
      <w:proofErr w:type="spellEnd"/>
      <w:r w:rsidR="00D4675C" w:rsidRPr="00776B36">
        <w:rPr>
          <w:rFonts w:ascii="Calibri" w:hAnsi="Calibri" w:cs="Calibri"/>
          <w:sz w:val="20"/>
          <w:szCs w:val="20"/>
          <w:lang w:val="fr-FR"/>
        </w:rPr>
        <w:t xml:space="preserve">. </w:t>
      </w:r>
      <w:r w:rsidR="0016633F" w:rsidRPr="00776B36">
        <w:rPr>
          <w:rFonts w:ascii="Calibri" w:hAnsi="Calibri" w:cs="Calibri"/>
          <w:sz w:val="20"/>
          <w:szCs w:val="20"/>
          <w:lang w:val="fr-FR"/>
        </w:rPr>
        <w:t>« </w:t>
      </w:r>
      <w:r w:rsidRPr="00776B36">
        <w:rPr>
          <w:rFonts w:ascii="Calibri" w:hAnsi="Calibri" w:cs="Calibri"/>
          <w:sz w:val="20"/>
          <w:szCs w:val="20"/>
          <w:lang w:val="fr-FR"/>
        </w:rPr>
        <w:t xml:space="preserve">Avec notre société sœur </w:t>
      </w:r>
      <w:proofErr w:type="spellStart"/>
      <w:r w:rsidR="00D4675C" w:rsidRPr="00776B36">
        <w:rPr>
          <w:rFonts w:ascii="Calibri" w:hAnsi="Calibri" w:cs="Calibri"/>
          <w:sz w:val="20"/>
          <w:szCs w:val="20"/>
          <w:lang w:val="fr-FR"/>
        </w:rPr>
        <w:t>GreenFlux</w:t>
      </w:r>
      <w:proofErr w:type="spellEnd"/>
      <w:r w:rsidRPr="00776B36">
        <w:rPr>
          <w:rFonts w:ascii="Calibri" w:hAnsi="Calibri" w:cs="Calibri"/>
          <w:sz w:val="20"/>
          <w:szCs w:val="20"/>
          <w:lang w:val="fr-FR"/>
        </w:rPr>
        <w:t xml:space="preserve">, nous avons </w:t>
      </w:r>
      <w:r w:rsidR="00186140" w:rsidRPr="00776B36">
        <w:rPr>
          <w:rFonts w:ascii="Calibri" w:hAnsi="Calibri" w:cs="Calibri"/>
          <w:sz w:val="20"/>
          <w:szCs w:val="20"/>
          <w:lang w:val="fr-FR"/>
        </w:rPr>
        <w:t>r</w:t>
      </w:r>
      <w:r w:rsidRPr="00776B36">
        <w:rPr>
          <w:rFonts w:ascii="Calibri" w:hAnsi="Calibri" w:cs="Calibri"/>
          <w:sz w:val="20"/>
          <w:szCs w:val="20"/>
          <w:lang w:val="fr-FR"/>
        </w:rPr>
        <w:t>accordé, rien que cette année, plus de 1</w:t>
      </w:r>
      <w:r w:rsidR="00D4675C" w:rsidRPr="00776B36">
        <w:rPr>
          <w:rFonts w:ascii="Calibri" w:hAnsi="Calibri" w:cs="Calibri"/>
          <w:sz w:val="20"/>
          <w:szCs w:val="20"/>
          <w:lang w:val="fr-FR"/>
        </w:rPr>
        <w:t>00</w:t>
      </w:r>
      <w:r w:rsidRPr="00776B36">
        <w:rPr>
          <w:rFonts w:ascii="Calibri" w:hAnsi="Calibri" w:cs="Calibri"/>
          <w:sz w:val="20"/>
          <w:szCs w:val="20"/>
          <w:lang w:val="fr-FR"/>
        </w:rPr>
        <w:t xml:space="preserve"> </w:t>
      </w:r>
      <w:r w:rsidR="00D4675C" w:rsidRPr="00776B36">
        <w:rPr>
          <w:rFonts w:ascii="Calibri" w:hAnsi="Calibri" w:cs="Calibri"/>
          <w:sz w:val="20"/>
          <w:szCs w:val="20"/>
          <w:lang w:val="fr-FR"/>
        </w:rPr>
        <w:t xml:space="preserve">000 </w:t>
      </w:r>
      <w:r w:rsidRPr="00776B36">
        <w:rPr>
          <w:rFonts w:ascii="Calibri" w:hAnsi="Calibri" w:cs="Calibri"/>
          <w:sz w:val="20"/>
          <w:szCs w:val="20"/>
          <w:lang w:val="fr-FR"/>
        </w:rPr>
        <w:t>bornes de recharge</w:t>
      </w:r>
      <w:r w:rsidR="00D4675C" w:rsidRPr="00776B36">
        <w:rPr>
          <w:rFonts w:ascii="Calibri" w:hAnsi="Calibri" w:cs="Calibri"/>
          <w:sz w:val="20"/>
          <w:szCs w:val="20"/>
          <w:lang w:val="fr-FR"/>
        </w:rPr>
        <w:t xml:space="preserve">. </w:t>
      </w:r>
      <w:r w:rsidRPr="00776B36">
        <w:rPr>
          <w:rFonts w:ascii="Calibri" w:hAnsi="Calibri" w:cs="Calibri"/>
          <w:sz w:val="20"/>
          <w:szCs w:val="20"/>
          <w:lang w:val="fr-FR"/>
        </w:rPr>
        <w:t>Nous sommes fiers de cette progression et souhaitons élargir notre présence davantage encore</w:t>
      </w:r>
      <w:r w:rsidR="00D4675C" w:rsidRPr="00776B36">
        <w:rPr>
          <w:rFonts w:ascii="Calibri" w:hAnsi="Calibri" w:cs="Calibri"/>
          <w:sz w:val="20"/>
          <w:szCs w:val="20"/>
          <w:lang w:val="fr-FR"/>
        </w:rPr>
        <w:t xml:space="preserve">, </w:t>
      </w:r>
      <w:r w:rsidRPr="00776B36">
        <w:rPr>
          <w:rFonts w:ascii="Calibri" w:hAnsi="Calibri" w:cs="Calibri"/>
          <w:sz w:val="20"/>
          <w:szCs w:val="20"/>
          <w:lang w:val="fr-FR"/>
        </w:rPr>
        <w:t>afin que, partout en Europe, la recharge de véhicules électriques s</w:t>
      </w:r>
      <w:r w:rsidR="00186140" w:rsidRPr="00776B36">
        <w:rPr>
          <w:rFonts w:ascii="Calibri" w:hAnsi="Calibri" w:cs="Calibri"/>
          <w:sz w:val="20"/>
          <w:szCs w:val="20"/>
          <w:lang w:val="fr-FR"/>
        </w:rPr>
        <w:t>oit aussi fluide que po</w:t>
      </w:r>
      <w:r w:rsidR="0016633F" w:rsidRPr="00776B36">
        <w:rPr>
          <w:rFonts w:ascii="Calibri" w:hAnsi="Calibri" w:cs="Calibri"/>
          <w:sz w:val="20"/>
          <w:szCs w:val="20"/>
          <w:lang w:val="fr-FR"/>
        </w:rPr>
        <w:t>s</w:t>
      </w:r>
      <w:r w:rsidR="00186140" w:rsidRPr="00776B36">
        <w:rPr>
          <w:rFonts w:ascii="Calibri" w:hAnsi="Calibri" w:cs="Calibri"/>
          <w:sz w:val="20"/>
          <w:szCs w:val="20"/>
          <w:lang w:val="fr-FR"/>
        </w:rPr>
        <w:t>sible</w:t>
      </w:r>
      <w:r w:rsidRPr="00776B36">
        <w:rPr>
          <w:rFonts w:ascii="Calibri" w:hAnsi="Calibri" w:cs="Calibri"/>
          <w:sz w:val="20"/>
          <w:szCs w:val="20"/>
          <w:lang w:val="fr-FR"/>
        </w:rPr>
        <w:t>. »</w:t>
      </w:r>
    </w:p>
    <w:p w14:paraId="3B7CBB5A" w14:textId="77777777" w:rsidR="00D4675C" w:rsidRPr="00776B36" w:rsidRDefault="00D4675C" w:rsidP="00776B36">
      <w:pPr>
        <w:spacing w:line="360" w:lineRule="auto"/>
        <w:rPr>
          <w:rFonts w:ascii="Calibri" w:hAnsi="Calibri" w:cs="Calibri"/>
          <w:sz w:val="20"/>
          <w:szCs w:val="20"/>
          <w:lang w:val="fr-FR"/>
        </w:rPr>
      </w:pPr>
    </w:p>
    <w:p w14:paraId="3B2C387F" w14:textId="741A9995" w:rsidR="00D4675C" w:rsidRPr="00776B36" w:rsidRDefault="00184DC9" w:rsidP="00776B36">
      <w:pPr>
        <w:spacing w:line="360" w:lineRule="auto"/>
        <w:rPr>
          <w:rFonts w:ascii="Calibri" w:hAnsi="Calibri" w:cs="Calibri"/>
          <w:sz w:val="20"/>
          <w:szCs w:val="20"/>
          <w:lang w:val="fr-FR"/>
        </w:rPr>
      </w:pPr>
      <w:r w:rsidRPr="00776B36">
        <w:rPr>
          <w:rFonts w:ascii="Calibri" w:hAnsi="Calibri" w:cs="Calibri"/>
          <w:sz w:val="20"/>
          <w:szCs w:val="20"/>
          <w:lang w:val="fr-FR"/>
        </w:rPr>
        <w:t xml:space="preserve">C’est au moyen de collaborations et de partenariats que </w:t>
      </w:r>
      <w:proofErr w:type="spellStart"/>
      <w:r w:rsidR="00BD0650" w:rsidRPr="00776B36">
        <w:rPr>
          <w:rFonts w:ascii="Calibri" w:hAnsi="Calibri" w:cs="Calibri"/>
          <w:sz w:val="20"/>
          <w:szCs w:val="20"/>
          <w:lang w:val="fr-FR"/>
        </w:rPr>
        <w:t>GreenFlux</w:t>
      </w:r>
      <w:proofErr w:type="spellEnd"/>
      <w:r w:rsidR="00BD0650" w:rsidRPr="00776B36">
        <w:rPr>
          <w:rFonts w:ascii="Calibri" w:hAnsi="Calibri" w:cs="Calibri"/>
          <w:sz w:val="20"/>
          <w:szCs w:val="20"/>
          <w:lang w:val="fr-FR"/>
        </w:rPr>
        <w:t xml:space="preserve">, la société </w:t>
      </w:r>
      <w:r w:rsidR="00932C0D" w:rsidRPr="00776B36">
        <w:rPr>
          <w:rFonts w:ascii="Calibri" w:hAnsi="Calibri" w:cs="Calibri"/>
          <w:sz w:val="20"/>
          <w:szCs w:val="20"/>
          <w:lang w:val="fr-FR"/>
        </w:rPr>
        <w:t>sœur</w:t>
      </w:r>
      <w:r w:rsidR="00BD0650" w:rsidRPr="00776B36">
        <w:rPr>
          <w:rFonts w:ascii="Calibri" w:hAnsi="Calibri" w:cs="Calibri"/>
          <w:sz w:val="20"/>
          <w:szCs w:val="20"/>
          <w:lang w:val="fr-FR"/>
        </w:rPr>
        <w:t xml:space="preserve"> de</w:t>
      </w:r>
      <w:r w:rsidR="00D4675C" w:rsidRPr="00776B36">
        <w:rPr>
          <w:rFonts w:ascii="Calibri" w:hAnsi="Calibri" w:cs="Calibri"/>
          <w:sz w:val="20"/>
          <w:szCs w:val="20"/>
          <w:lang w:val="fr-FR"/>
        </w:rPr>
        <w:t xml:space="preserve"> DKV </w:t>
      </w:r>
      <w:proofErr w:type="spellStart"/>
      <w:r w:rsidR="00D4675C" w:rsidRPr="00776B36">
        <w:rPr>
          <w:rFonts w:ascii="Calibri" w:hAnsi="Calibri" w:cs="Calibri"/>
          <w:sz w:val="20"/>
          <w:szCs w:val="20"/>
          <w:lang w:val="fr-FR"/>
        </w:rPr>
        <w:t>Mobility</w:t>
      </w:r>
      <w:proofErr w:type="spellEnd"/>
      <w:r w:rsidRPr="00776B36">
        <w:rPr>
          <w:rFonts w:ascii="Calibri" w:hAnsi="Calibri" w:cs="Calibri"/>
          <w:sz w:val="20"/>
          <w:szCs w:val="20"/>
          <w:lang w:val="fr-FR"/>
        </w:rPr>
        <w:t>,</w:t>
      </w:r>
      <w:r w:rsidR="00D4675C" w:rsidRPr="00776B36">
        <w:rPr>
          <w:rFonts w:ascii="Calibri" w:hAnsi="Calibri" w:cs="Calibri"/>
          <w:sz w:val="20"/>
          <w:szCs w:val="20"/>
          <w:lang w:val="fr-FR"/>
        </w:rPr>
        <w:t xml:space="preserve"> </w:t>
      </w:r>
      <w:r w:rsidRPr="00776B36">
        <w:rPr>
          <w:rFonts w:ascii="Calibri" w:hAnsi="Calibri" w:cs="Calibri"/>
          <w:sz w:val="20"/>
          <w:szCs w:val="20"/>
          <w:lang w:val="fr-FR"/>
        </w:rPr>
        <w:t>entend améliorer encore l’accessibilité des bornes de recharge aux véhicules électriques</w:t>
      </w:r>
      <w:r w:rsidR="00D4675C" w:rsidRPr="00776B36">
        <w:rPr>
          <w:rFonts w:ascii="Calibri" w:hAnsi="Calibri" w:cs="Calibri"/>
          <w:sz w:val="20"/>
          <w:szCs w:val="20"/>
          <w:lang w:val="fr-FR"/>
        </w:rPr>
        <w:t xml:space="preserve">. </w:t>
      </w:r>
      <w:r w:rsidRPr="00776B36">
        <w:rPr>
          <w:rFonts w:ascii="Calibri" w:hAnsi="Calibri" w:cs="Calibri"/>
          <w:sz w:val="20"/>
          <w:szCs w:val="20"/>
          <w:lang w:val="fr-FR"/>
        </w:rPr>
        <w:t>Ainsi, le nombre de bornes raccordées a quintuplé depuis s</w:t>
      </w:r>
      <w:r w:rsidR="00D4675C" w:rsidRPr="00776B36">
        <w:rPr>
          <w:rFonts w:ascii="Calibri" w:hAnsi="Calibri" w:cs="Calibri"/>
          <w:sz w:val="20"/>
          <w:szCs w:val="20"/>
          <w:lang w:val="fr-FR"/>
        </w:rPr>
        <w:t>eptemb</w:t>
      </w:r>
      <w:r w:rsidRPr="00776B36">
        <w:rPr>
          <w:rFonts w:ascii="Calibri" w:hAnsi="Calibri" w:cs="Calibri"/>
          <w:sz w:val="20"/>
          <w:szCs w:val="20"/>
          <w:lang w:val="fr-FR"/>
        </w:rPr>
        <w:t xml:space="preserve">re </w:t>
      </w:r>
      <w:r w:rsidR="00D4675C" w:rsidRPr="00776B36">
        <w:rPr>
          <w:rFonts w:ascii="Calibri" w:hAnsi="Calibri" w:cs="Calibri"/>
          <w:sz w:val="20"/>
          <w:szCs w:val="20"/>
          <w:lang w:val="fr-FR"/>
        </w:rPr>
        <w:t xml:space="preserve">2020 – </w:t>
      </w:r>
      <w:r w:rsidRPr="00776B36">
        <w:rPr>
          <w:rFonts w:ascii="Calibri" w:hAnsi="Calibri" w:cs="Calibri"/>
          <w:sz w:val="20"/>
          <w:szCs w:val="20"/>
          <w:lang w:val="fr-FR"/>
        </w:rPr>
        <w:t xml:space="preserve">mois où </w:t>
      </w:r>
      <w:r w:rsidR="00D4675C" w:rsidRPr="00776B36">
        <w:rPr>
          <w:rFonts w:ascii="Calibri" w:hAnsi="Calibri" w:cs="Calibri"/>
          <w:sz w:val="20"/>
          <w:szCs w:val="20"/>
          <w:lang w:val="fr-FR"/>
        </w:rPr>
        <w:t xml:space="preserve">DKV </w:t>
      </w:r>
      <w:proofErr w:type="spellStart"/>
      <w:r w:rsidR="00D4675C" w:rsidRPr="00776B36">
        <w:rPr>
          <w:rFonts w:ascii="Calibri" w:hAnsi="Calibri" w:cs="Calibri"/>
          <w:sz w:val="20"/>
          <w:szCs w:val="20"/>
          <w:lang w:val="fr-FR"/>
        </w:rPr>
        <w:t>Mobility</w:t>
      </w:r>
      <w:proofErr w:type="spellEnd"/>
      <w:r w:rsidR="00D4675C" w:rsidRPr="00776B36">
        <w:rPr>
          <w:rFonts w:ascii="Calibri" w:hAnsi="Calibri" w:cs="Calibri"/>
          <w:sz w:val="20"/>
          <w:szCs w:val="20"/>
          <w:lang w:val="fr-FR"/>
        </w:rPr>
        <w:t xml:space="preserve"> </w:t>
      </w:r>
      <w:r w:rsidRPr="00776B36">
        <w:rPr>
          <w:rFonts w:ascii="Calibri" w:hAnsi="Calibri" w:cs="Calibri"/>
          <w:sz w:val="20"/>
          <w:szCs w:val="20"/>
          <w:lang w:val="fr-FR"/>
        </w:rPr>
        <w:t xml:space="preserve">avait annoncé l’activation de la </w:t>
      </w:r>
      <w:r w:rsidR="00D4675C" w:rsidRPr="00776B36">
        <w:rPr>
          <w:rFonts w:ascii="Calibri" w:hAnsi="Calibri" w:cs="Calibri"/>
          <w:sz w:val="20"/>
          <w:szCs w:val="20"/>
          <w:lang w:val="fr-FR"/>
        </w:rPr>
        <w:t>100</w:t>
      </w:r>
      <w:r w:rsidRPr="00776B36">
        <w:rPr>
          <w:rFonts w:ascii="Calibri" w:hAnsi="Calibri" w:cs="Calibri"/>
          <w:sz w:val="20"/>
          <w:szCs w:val="20"/>
          <w:lang w:val="fr-FR"/>
        </w:rPr>
        <w:t> </w:t>
      </w:r>
      <w:r w:rsidR="00D4675C" w:rsidRPr="00776B36">
        <w:rPr>
          <w:rFonts w:ascii="Calibri" w:hAnsi="Calibri" w:cs="Calibri"/>
          <w:sz w:val="20"/>
          <w:szCs w:val="20"/>
          <w:lang w:val="fr-FR"/>
        </w:rPr>
        <w:t>000</w:t>
      </w:r>
      <w:r w:rsidRPr="00776B36">
        <w:rPr>
          <w:rFonts w:ascii="Calibri" w:hAnsi="Calibri" w:cs="Calibri"/>
          <w:sz w:val="20"/>
          <w:szCs w:val="20"/>
          <w:lang w:val="fr-FR"/>
        </w:rPr>
        <w:t>eme borne</w:t>
      </w:r>
      <w:r w:rsidR="00D4675C" w:rsidRPr="00776B36">
        <w:rPr>
          <w:rFonts w:ascii="Calibri" w:hAnsi="Calibri" w:cs="Calibri"/>
          <w:sz w:val="20"/>
          <w:szCs w:val="20"/>
          <w:lang w:val="fr-FR"/>
        </w:rPr>
        <w:t xml:space="preserve">. </w:t>
      </w:r>
      <w:r w:rsidRPr="00776B36">
        <w:rPr>
          <w:rFonts w:ascii="Calibri" w:hAnsi="Calibri" w:cs="Calibri"/>
          <w:sz w:val="20"/>
          <w:szCs w:val="20"/>
          <w:lang w:val="fr-FR"/>
        </w:rPr>
        <w:t xml:space="preserve">Outre le réseau d’acceptation de bornes de recharge publiques et semi-publiques, </w:t>
      </w:r>
      <w:r w:rsidR="00D4675C" w:rsidRPr="00776B36">
        <w:rPr>
          <w:rFonts w:ascii="Calibri" w:hAnsi="Calibri" w:cs="Calibri"/>
          <w:sz w:val="20"/>
          <w:szCs w:val="20"/>
          <w:lang w:val="fr-FR"/>
        </w:rPr>
        <w:t xml:space="preserve">DKV </w:t>
      </w:r>
      <w:proofErr w:type="spellStart"/>
      <w:r w:rsidR="00D4675C" w:rsidRPr="00776B36">
        <w:rPr>
          <w:rFonts w:ascii="Calibri" w:hAnsi="Calibri" w:cs="Calibri"/>
          <w:sz w:val="20"/>
          <w:szCs w:val="20"/>
          <w:lang w:val="fr-FR"/>
        </w:rPr>
        <w:t>Mobility</w:t>
      </w:r>
      <w:proofErr w:type="spellEnd"/>
      <w:r w:rsidR="00D4675C" w:rsidRPr="00776B36">
        <w:rPr>
          <w:rFonts w:ascii="Calibri" w:hAnsi="Calibri" w:cs="Calibri"/>
          <w:sz w:val="20"/>
          <w:szCs w:val="20"/>
          <w:lang w:val="fr-FR"/>
        </w:rPr>
        <w:t xml:space="preserve"> </w:t>
      </w:r>
      <w:r w:rsidRPr="00776B36">
        <w:rPr>
          <w:rFonts w:ascii="Calibri" w:hAnsi="Calibri" w:cs="Calibri"/>
          <w:sz w:val="20"/>
          <w:szCs w:val="20"/>
          <w:lang w:val="fr-FR"/>
        </w:rPr>
        <w:t>propose des solutions de recharge aux clients qui souhaitent recharger leur</w:t>
      </w:r>
      <w:r w:rsidR="00AD5E7E" w:rsidRPr="00776B36">
        <w:rPr>
          <w:rFonts w:ascii="Calibri" w:hAnsi="Calibri" w:cs="Calibri"/>
          <w:sz w:val="20"/>
          <w:szCs w:val="20"/>
          <w:lang w:val="fr-FR"/>
        </w:rPr>
        <w:t>s</w:t>
      </w:r>
      <w:r w:rsidRPr="00776B36">
        <w:rPr>
          <w:rFonts w:ascii="Calibri" w:hAnsi="Calibri" w:cs="Calibri"/>
          <w:sz w:val="20"/>
          <w:szCs w:val="20"/>
          <w:lang w:val="fr-FR"/>
        </w:rPr>
        <w:t xml:space="preserve"> voiture</w:t>
      </w:r>
      <w:r w:rsidR="00AD5E7E" w:rsidRPr="00776B36">
        <w:rPr>
          <w:rFonts w:ascii="Calibri" w:hAnsi="Calibri" w:cs="Calibri"/>
          <w:sz w:val="20"/>
          <w:szCs w:val="20"/>
          <w:lang w:val="fr-FR"/>
        </w:rPr>
        <w:t>s</w:t>
      </w:r>
      <w:r w:rsidRPr="00776B36">
        <w:rPr>
          <w:rFonts w:ascii="Calibri" w:hAnsi="Calibri" w:cs="Calibri"/>
          <w:sz w:val="20"/>
          <w:szCs w:val="20"/>
          <w:lang w:val="fr-FR"/>
        </w:rPr>
        <w:t xml:space="preserve"> électriques au travail ou chez eux</w:t>
      </w:r>
      <w:r w:rsidR="00D4675C" w:rsidRPr="00776B36">
        <w:rPr>
          <w:rFonts w:ascii="Calibri" w:hAnsi="Calibri" w:cs="Calibri"/>
          <w:sz w:val="20"/>
          <w:szCs w:val="20"/>
          <w:lang w:val="fr-FR"/>
        </w:rPr>
        <w:t>.</w:t>
      </w:r>
    </w:p>
    <w:p w14:paraId="6B0DD3E6" w14:textId="77777777" w:rsidR="003948E5" w:rsidRPr="00776B36" w:rsidRDefault="003948E5" w:rsidP="00776B36">
      <w:pPr>
        <w:spacing w:line="360" w:lineRule="auto"/>
        <w:rPr>
          <w:rFonts w:ascii="Calibri" w:hAnsi="Calibri" w:cs="Calibri"/>
          <w:sz w:val="20"/>
          <w:szCs w:val="20"/>
          <w:lang w:val="fr-FR"/>
        </w:rPr>
      </w:pPr>
    </w:p>
    <w:p w14:paraId="5D82AC24" w14:textId="77777777" w:rsidR="00776B36" w:rsidRDefault="00776B36" w:rsidP="00776B36">
      <w:pPr>
        <w:spacing w:line="360" w:lineRule="auto"/>
        <w:rPr>
          <w:rFonts w:ascii="Calibri" w:hAnsi="Calibri" w:cs="Calibri"/>
          <w:b/>
          <w:bCs/>
          <w:sz w:val="20"/>
          <w:szCs w:val="20"/>
          <w:lang w:val="fr-FR"/>
        </w:rPr>
      </w:pPr>
    </w:p>
    <w:p w14:paraId="5FA7DD45" w14:textId="77777777" w:rsidR="00776B36" w:rsidRDefault="00776B36" w:rsidP="00776B36">
      <w:pPr>
        <w:spacing w:line="360" w:lineRule="auto"/>
        <w:rPr>
          <w:rFonts w:ascii="Calibri" w:hAnsi="Calibri" w:cs="Calibri"/>
          <w:b/>
          <w:bCs/>
          <w:sz w:val="20"/>
          <w:szCs w:val="20"/>
          <w:lang w:val="fr-FR"/>
        </w:rPr>
      </w:pPr>
    </w:p>
    <w:p w14:paraId="54185842" w14:textId="77777777" w:rsidR="00776B36" w:rsidRDefault="00776B36" w:rsidP="00776B36">
      <w:pPr>
        <w:spacing w:line="360" w:lineRule="auto"/>
        <w:rPr>
          <w:rFonts w:ascii="Calibri" w:hAnsi="Calibri" w:cs="Calibri"/>
          <w:b/>
          <w:bCs/>
          <w:sz w:val="20"/>
          <w:szCs w:val="20"/>
          <w:lang w:val="fr-FR"/>
        </w:rPr>
      </w:pPr>
    </w:p>
    <w:p w14:paraId="79DFAC9D" w14:textId="77777777" w:rsidR="00776B36" w:rsidRDefault="00776B36" w:rsidP="00776B36">
      <w:pPr>
        <w:spacing w:line="360" w:lineRule="auto"/>
        <w:rPr>
          <w:rFonts w:ascii="Calibri" w:hAnsi="Calibri" w:cs="Calibri"/>
          <w:b/>
          <w:bCs/>
          <w:sz w:val="20"/>
          <w:szCs w:val="20"/>
          <w:lang w:val="fr-FR"/>
        </w:rPr>
      </w:pPr>
    </w:p>
    <w:p w14:paraId="07F9A430" w14:textId="77777777" w:rsidR="00776B36" w:rsidRDefault="00776B36" w:rsidP="00776B36">
      <w:pPr>
        <w:spacing w:line="360" w:lineRule="auto"/>
        <w:rPr>
          <w:rFonts w:ascii="Calibri" w:hAnsi="Calibri" w:cs="Calibri"/>
          <w:b/>
          <w:bCs/>
          <w:sz w:val="20"/>
          <w:szCs w:val="20"/>
          <w:lang w:val="fr-FR"/>
        </w:rPr>
      </w:pPr>
    </w:p>
    <w:p w14:paraId="553FF92F" w14:textId="77777777" w:rsidR="00776B36" w:rsidRDefault="00776B36" w:rsidP="00776B36">
      <w:pPr>
        <w:spacing w:line="360" w:lineRule="auto"/>
        <w:rPr>
          <w:rFonts w:ascii="Calibri" w:hAnsi="Calibri" w:cs="Calibri"/>
          <w:b/>
          <w:bCs/>
          <w:sz w:val="20"/>
          <w:szCs w:val="20"/>
          <w:lang w:val="fr-FR"/>
        </w:rPr>
      </w:pPr>
    </w:p>
    <w:p w14:paraId="57458CB0" w14:textId="77777777" w:rsidR="00776B36" w:rsidRDefault="00776B36" w:rsidP="00776B36">
      <w:pPr>
        <w:spacing w:line="360" w:lineRule="auto"/>
        <w:rPr>
          <w:rFonts w:ascii="Calibri" w:hAnsi="Calibri" w:cs="Calibri"/>
          <w:b/>
          <w:bCs/>
          <w:sz w:val="20"/>
          <w:szCs w:val="20"/>
          <w:lang w:val="fr-FR"/>
        </w:rPr>
      </w:pPr>
    </w:p>
    <w:p w14:paraId="1C056E68" w14:textId="77777777" w:rsidR="00776B36" w:rsidRDefault="00776B36" w:rsidP="00776B36">
      <w:pPr>
        <w:spacing w:line="360" w:lineRule="auto"/>
        <w:rPr>
          <w:rFonts w:ascii="Calibri" w:hAnsi="Calibri" w:cs="Calibri"/>
          <w:b/>
          <w:bCs/>
          <w:sz w:val="20"/>
          <w:szCs w:val="20"/>
          <w:lang w:val="fr-FR"/>
        </w:rPr>
      </w:pPr>
    </w:p>
    <w:p w14:paraId="407241AF" w14:textId="77777777" w:rsidR="00776B36" w:rsidRDefault="00776B36" w:rsidP="00776B36">
      <w:pPr>
        <w:spacing w:line="360" w:lineRule="auto"/>
        <w:rPr>
          <w:rFonts w:ascii="Calibri" w:hAnsi="Calibri" w:cs="Calibri"/>
          <w:b/>
          <w:bCs/>
          <w:sz w:val="20"/>
          <w:szCs w:val="20"/>
          <w:lang w:val="fr-FR"/>
        </w:rPr>
      </w:pPr>
    </w:p>
    <w:p w14:paraId="39BE2E11" w14:textId="77777777" w:rsidR="00776B36" w:rsidRDefault="00776B36" w:rsidP="00776B36">
      <w:pPr>
        <w:spacing w:line="360" w:lineRule="auto"/>
        <w:rPr>
          <w:rFonts w:ascii="Calibri" w:hAnsi="Calibri" w:cs="Calibri"/>
          <w:b/>
          <w:bCs/>
          <w:sz w:val="20"/>
          <w:szCs w:val="20"/>
          <w:lang w:val="fr-FR"/>
        </w:rPr>
      </w:pPr>
    </w:p>
    <w:p w14:paraId="7C7FA1AA" w14:textId="7A4EBD39" w:rsidR="00776B36" w:rsidRPr="00776B36" w:rsidRDefault="00776B36" w:rsidP="00776B36">
      <w:pPr>
        <w:spacing w:line="360" w:lineRule="auto"/>
        <w:rPr>
          <w:rFonts w:ascii="Calibri" w:hAnsi="Calibri" w:cs="Calibri"/>
          <w:b/>
          <w:bCs/>
          <w:sz w:val="20"/>
          <w:szCs w:val="20"/>
          <w:lang w:val="fr-FR"/>
        </w:rPr>
      </w:pPr>
      <w:r w:rsidRPr="00776B36">
        <w:rPr>
          <w:rFonts w:ascii="Calibri" w:hAnsi="Calibri" w:cs="Calibri"/>
          <w:b/>
          <w:bCs/>
          <w:sz w:val="20"/>
          <w:szCs w:val="20"/>
          <w:lang w:val="fr-FR"/>
        </w:rPr>
        <w:lastRenderedPageBreak/>
        <w:t>Légende photo :</w:t>
      </w:r>
    </w:p>
    <w:p w14:paraId="4769EA26" w14:textId="77777777" w:rsidR="00776B36" w:rsidRPr="00776B36" w:rsidRDefault="00776B36" w:rsidP="00776B36">
      <w:pPr>
        <w:spacing w:line="360" w:lineRule="auto"/>
        <w:rPr>
          <w:rFonts w:ascii="Calibri" w:hAnsi="Calibri" w:cs="Calibri"/>
          <w:sz w:val="20"/>
          <w:szCs w:val="20"/>
          <w:lang w:val="fr-FR"/>
        </w:rPr>
      </w:pPr>
      <w:r>
        <w:rPr>
          <w:rFonts w:ascii="Calibri" w:hAnsi="Calibri" w:cs="Calibri"/>
          <w:noProof/>
          <w:sz w:val="20"/>
          <w:szCs w:val="20"/>
          <w:lang w:val="fr-FR"/>
        </w:rPr>
        <w:drawing>
          <wp:inline distT="0" distB="0" distL="0" distR="0" wp14:anchorId="64F7ABBB" wp14:editId="0C840B70">
            <wp:extent cx="2760598" cy="2190750"/>
            <wp:effectExtent l="0" t="0" r="0" b="0"/>
            <wp:docPr id="1098529923" name="Afbeelding 1" descr="Afbeelding met fiets, buitenshu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529923" name="Afbeelding 1" descr="Afbeelding met fiets, buitenshuis&#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70836" cy="2198875"/>
                    </a:xfrm>
                    <a:prstGeom prst="rect">
                      <a:avLst/>
                    </a:prstGeom>
                  </pic:spPr>
                </pic:pic>
              </a:graphicData>
            </a:graphic>
          </wp:inline>
        </w:drawing>
      </w:r>
    </w:p>
    <w:p w14:paraId="45488327" w14:textId="77777777" w:rsidR="00776B36" w:rsidRPr="00776B36" w:rsidRDefault="00776B36" w:rsidP="00776B36">
      <w:pPr>
        <w:spacing w:line="360" w:lineRule="auto"/>
        <w:rPr>
          <w:rFonts w:ascii="Calibri" w:hAnsi="Calibri" w:cs="Calibri"/>
          <w:i/>
          <w:iCs/>
          <w:sz w:val="20"/>
          <w:szCs w:val="20"/>
          <w:lang w:val="fr-FR"/>
        </w:rPr>
      </w:pPr>
      <w:r w:rsidRPr="00776B36">
        <w:rPr>
          <w:rFonts w:ascii="Calibri" w:hAnsi="Calibri" w:cs="Calibri"/>
          <w:i/>
          <w:iCs/>
          <w:sz w:val="20"/>
          <w:szCs w:val="20"/>
          <w:lang w:val="fr-FR"/>
        </w:rPr>
        <w:t xml:space="preserve">Les clients de DKV </w:t>
      </w:r>
      <w:proofErr w:type="spellStart"/>
      <w:r w:rsidRPr="00776B36">
        <w:rPr>
          <w:rFonts w:ascii="Calibri" w:hAnsi="Calibri" w:cs="Calibri"/>
          <w:i/>
          <w:iCs/>
          <w:sz w:val="20"/>
          <w:szCs w:val="20"/>
          <w:lang w:val="fr-FR"/>
        </w:rPr>
        <w:t>Mobility</w:t>
      </w:r>
      <w:proofErr w:type="spellEnd"/>
      <w:r w:rsidRPr="00776B36">
        <w:rPr>
          <w:rFonts w:ascii="Calibri" w:hAnsi="Calibri" w:cs="Calibri"/>
          <w:i/>
          <w:iCs/>
          <w:sz w:val="20"/>
          <w:szCs w:val="20"/>
          <w:lang w:val="fr-FR"/>
        </w:rPr>
        <w:t xml:space="preserve"> disposent désormais de quelque 509 000 bornes de recharge sur toute l’Europe avec la carte DKV +Charge ou l’appli de DKV </w:t>
      </w:r>
      <w:proofErr w:type="spellStart"/>
      <w:r w:rsidRPr="00776B36">
        <w:rPr>
          <w:rFonts w:ascii="Calibri" w:hAnsi="Calibri" w:cs="Calibri"/>
          <w:i/>
          <w:iCs/>
          <w:sz w:val="20"/>
          <w:szCs w:val="20"/>
          <w:lang w:val="fr-FR"/>
        </w:rPr>
        <w:t>Mobility</w:t>
      </w:r>
      <w:proofErr w:type="spellEnd"/>
      <w:r w:rsidRPr="00776B36">
        <w:rPr>
          <w:rFonts w:ascii="Calibri" w:hAnsi="Calibri" w:cs="Calibri"/>
          <w:i/>
          <w:iCs/>
          <w:sz w:val="20"/>
          <w:szCs w:val="20"/>
          <w:lang w:val="fr-FR"/>
        </w:rPr>
        <w:t xml:space="preserve">. (Photo : DKV </w:t>
      </w:r>
      <w:proofErr w:type="spellStart"/>
      <w:r w:rsidRPr="00776B36">
        <w:rPr>
          <w:rFonts w:ascii="Calibri" w:hAnsi="Calibri" w:cs="Calibri"/>
          <w:i/>
          <w:iCs/>
          <w:sz w:val="20"/>
          <w:szCs w:val="20"/>
          <w:lang w:val="fr-FR"/>
        </w:rPr>
        <w:t>Mobility</w:t>
      </w:r>
      <w:proofErr w:type="spellEnd"/>
      <w:r w:rsidRPr="00776B36">
        <w:rPr>
          <w:rFonts w:ascii="Calibri" w:hAnsi="Calibri" w:cs="Calibri"/>
          <w:i/>
          <w:iCs/>
          <w:sz w:val="20"/>
          <w:szCs w:val="20"/>
          <w:lang w:val="fr-FR"/>
        </w:rPr>
        <w:t>)</w:t>
      </w:r>
    </w:p>
    <w:p w14:paraId="259E07B5" w14:textId="77777777" w:rsidR="00AE72F1" w:rsidRPr="00776B36" w:rsidRDefault="00AE72F1" w:rsidP="00776B36">
      <w:pPr>
        <w:spacing w:line="360" w:lineRule="auto"/>
        <w:rPr>
          <w:rFonts w:ascii="Calibri" w:hAnsi="Calibri" w:cs="Calibri"/>
          <w:sz w:val="20"/>
          <w:szCs w:val="20"/>
          <w:lang w:val="fr-FR"/>
        </w:rPr>
      </w:pPr>
    </w:p>
    <w:p w14:paraId="156738E9" w14:textId="265ED7BD" w:rsidR="00AE72F1" w:rsidRPr="00776B36" w:rsidRDefault="00AE72F1" w:rsidP="00776B36">
      <w:pPr>
        <w:spacing w:line="360" w:lineRule="auto"/>
        <w:rPr>
          <w:rFonts w:ascii="Calibri" w:hAnsi="Calibri" w:cs="Calibri"/>
          <w:b/>
          <w:bCs/>
          <w:sz w:val="20"/>
          <w:szCs w:val="20"/>
          <w:lang w:val="fr-FR"/>
        </w:rPr>
      </w:pPr>
      <w:r w:rsidRPr="00776B36">
        <w:rPr>
          <w:rFonts w:ascii="Calibri" w:hAnsi="Calibri" w:cs="Calibri"/>
          <w:b/>
          <w:bCs/>
          <w:sz w:val="20"/>
          <w:szCs w:val="20"/>
          <w:lang w:val="fr-FR"/>
        </w:rPr>
        <w:t xml:space="preserve">À propos DKV </w:t>
      </w:r>
      <w:proofErr w:type="spellStart"/>
      <w:r w:rsidRPr="00776B36">
        <w:rPr>
          <w:rFonts w:ascii="Calibri" w:hAnsi="Calibri" w:cs="Calibri"/>
          <w:b/>
          <w:bCs/>
          <w:sz w:val="20"/>
          <w:szCs w:val="20"/>
          <w:lang w:val="fr-FR"/>
        </w:rPr>
        <w:t>Mobility</w:t>
      </w:r>
      <w:proofErr w:type="spellEnd"/>
    </w:p>
    <w:p w14:paraId="57713237" w14:textId="2415FA9F" w:rsidR="00AE72F1" w:rsidRPr="00776B36" w:rsidRDefault="00AE72F1" w:rsidP="00776B36">
      <w:pPr>
        <w:spacing w:line="360" w:lineRule="auto"/>
        <w:rPr>
          <w:rFonts w:ascii="Calibri" w:hAnsi="Calibri" w:cs="Calibri"/>
          <w:sz w:val="20"/>
          <w:szCs w:val="20"/>
          <w:lang w:val="fr-FR"/>
        </w:rPr>
      </w:pPr>
      <w:r w:rsidRPr="00776B36">
        <w:rPr>
          <w:rFonts w:ascii="Calibri" w:hAnsi="Calibri" w:cs="Calibri"/>
          <w:sz w:val="20"/>
          <w:szCs w:val="20"/>
          <w:lang w:val="fr-FR"/>
        </w:rPr>
        <w:t xml:space="preserve">DKV </w:t>
      </w:r>
      <w:proofErr w:type="spellStart"/>
      <w:r w:rsidRPr="00776B36">
        <w:rPr>
          <w:rFonts w:ascii="Calibri" w:hAnsi="Calibri" w:cs="Calibri"/>
          <w:sz w:val="20"/>
          <w:szCs w:val="20"/>
          <w:lang w:val="fr-FR"/>
        </w:rPr>
        <w:t>Mobility</w:t>
      </w:r>
      <w:proofErr w:type="spellEnd"/>
      <w:r w:rsidRPr="00776B36">
        <w:rPr>
          <w:rFonts w:ascii="Calibri" w:hAnsi="Calibri" w:cs="Calibri"/>
          <w:sz w:val="20"/>
          <w:szCs w:val="20"/>
          <w:lang w:val="fr-FR"/>
        </w:rPr>
        <w:t xml:space="preserve"> est une plate-forme 2B2 européenne de premier plan en matière de règlements et solutions sur route et riche d’une histoire de croissance ciblée d’environ </w:t>
      </w:r>
      <w:r w:rsidR="00776B36" w:rsidRPr="00776B36">
        <w:rPr>
          <w:rFonts w:ascii="Calibri" w:hAnsi="Calibri" w:cs="Calibri"/>
          <w:sz w:val="20"/>
          <w:szCs w:val="20"/>
          <w:lang w:val="fr-FR"/>
        </w:rPr>
        <w:t>~</w:t>
      </w:r>
      <w:r w:rsidR="00776B36" w:rsidRPr="00776B36">
        <w:rPr>
          <w:rFonts w:ascii="Calibri" w:hAnsi="Calibri" w:cs="Calibri"/>
          <w:sz w:val="20"/>
          <w:szCs w:val="20"/>
          <w:lang w:val="fr-FR"/>
        </w:rPr>
        <w:t xml:space="preserve"> </w:t>
      </w:r>
      <w:r w:rsidRPr="00776B36">
        <w:rPr>
          <w:rFonts w:ascii="Calibri" w:hAnsi="Calibri" w:cs="Calibri"/>
          <w:sz w:val="20"/>
          <w:szCs w:val="20"/>
          <w:lang w:val="fr-FR"/>
        </w:rPr>
        <w:t xml:space="preserve">90 ans. Les cartes de services DKV </w:t>
      </w:r>
      <w:proofErr w:type="spellStart"/>
      <w:r w:rsidRPr="00776B36">
        <w:rPr>
          <w:rFonts w:ascii="Calibri" w:hAnsi="Calibri" w:cs="Calibri"/>
          <w:sz w:val="20"/>
          <w:szCs w:val="20"/>
          <w:lang w:val="fr-FR"/>
        </w:rPr>
        <w:t>Mobility</w:t>
      </w:r>
      <w:proofErr w:type="spellEnd"/>
      <w:r w:rsidRPr="00776B36">
        <w:rPr>
          <w:rFonts w:ascii="Calibri" w:hAnsi="Calibri" w:cs="Calibri"/>
          <w:sz w:val="20"/>
          <w:szCs w:val="20"/>
          <w:lang w:val="fr-FR"/>
        </w:rPr>
        <w:t xml:space="preserve"> permettent à quelque </w:t>
      </w:r>
      <w:r w:rsidR="00776B36" w:rsidRPr="00776B36">
        <w:rPr>
          <w:rFonts w:ascii="Calibri" w:hAnsi="Calibri" w:cs="Calibri"/>
          <w:sz w:val="20"/>
          <w:szCs w:val="20"/>
          <w:lang w:val="fr-FR"/>
        </w:rPr>
        <w:t>~</w:t>
      </w:r>
      <w:r w:rsidR="00776B36" w:rsidRPr="00776B36">
        <w:rPr>
          <w:rFonts w:ascii="Calibri" w:hAnsi="Calibri" w:cs="Calibri"/>
          <w:sz w:val="20"/>
          <w:szCs w:val="20"/>
          <w:lang w:val="fr-FR"/>
        </w:rPr>
        <w:t xml:space="preserve"> </w:t>
      </w:r>
      <w:r w:rsidRPr="00776B36">
        <w:rPr>
          <w:rFonts w:ascii="Calibri" w:hAnsi="Calibri" w:cs="Calibri"/>
          <w:sz w:val="20"/>
          <w:szCs w:val="20"/>
          <w:lang w:val="fr-FR"/>
        </w:rPr>
        <w:t>3</w:t>
      </w:r>
      <w:r w:rsidR="003948E5" w:rsidRPr="00776B36">
        <w:rPr>
          <w:rFonts w:ascii="Calibri" w:hAnsi="Calibri" w:cs="Calibri"/>
          <w:sz w:val="20"/>
          <w:szCs w:val="20"/>
          <w:lang w:val="fr-FR"/>
        </w:rPr>
        <w:t>22</w:t>
      </w:r>
      <w:r w:rsidRPr="00776B36">
        <w:rPr>
          <w:rFonts w:ascii="Calibri" w:hAnsi="Calibri" w:cs="Calibri"/>
          <w:sz w:val="20"/>
          <w:szCs w:val="20"/>
          <w:lang w:val="fr-FR"/>
        </w:rPr>
        <w:t xml:space="preserve"> 000 clients actifs de faire le plein de carburant et de recharger leurs véhicules en ayant accès au plus vaste réseau d’acceptation d’Europe, quelle que soit la source d’énergie. Ce réseau totalise approximativement </w:t>
      </w:r>
      <w:r w:rsidR="00776B36" w:rsidRPr="00776B36">
        <w:rPr>
          <w:rFonts w:ascii="Calibri" w:hAnsi="Calibri" w:cs="Calibri"/>
          <w:sz w:val="20"/>
          <w:szCs w:val="20"/>
        </w:rPr>
        <w:t>~</w:t>
      </w:r>
      <w:r w:rsidR="00776B36" w:rsidRPr="00776B36">
        <w:rPr>
          <w:rFonts w:ascii="Calibri" w:hAnsi="Calibri" w:cs="Calibri"/>
          <w:sz w:val="20"/>
          <w:szCs w:val="20"/>
        </w:rPr>
        <w:t xml:space="preserve"> </w:t>
      </w:r>
      <w:r w:rsidRPr="00776B36">
        <w:rPr>
          <w:rFonts w:ascii="Calibri" w:hAnsi="Calibri" w:cs="Calibri"/>
          <w:sz w:val="20"/>
          <w:szCs w:val="20"/>
          <w:lang w:val="fr-FR"/>
        </w:rPr>
        <w:t>6</w:t>
      </w:r>
      <w:r w:rsidR="003948E5" w:rsidRPr="00776B36">
        <w:rPr>
          <w:rFonts w:ascii="Calibri" w:hAnsi="Calibri" w:cs="Calibri"/>
          <w:sz w:val="20"/>
          <w:szCs w:val="20"/>
          <w:lang w:val="fr-FR"/>
        </w:rPr>
        <w:t>6</w:t>
      </w:r>
      <w:r w:rsidRPr="00776B36">
        <w:rPr>
          <w:rFonts w:ascii="Calibri" w:hAnsi="Calibri" w:cs="Calibri"/>
          <w:sz w:val="20"/>
          <w:szCs w:val="20"/>
          <w:lang w:val="fr-FR"/>
        </w:rPr>
        <w:t xml:space="preserve"> 000 stations-services classiques, </w:t>
      </w:r>
      <w:r w:rsidR="00776B36" w:rsidRPr="00776B36">
        <w:rPr>
          <w:rFonts w:ascii="Calibri" w:hAnsi="Calibri" w:cs="Calibri"/>
          <w:sz w:val="20"/>
          <w:szCs w:val="20"/>
        </w:rPr>
        <w:t>~</w:t>
      </w:r>
      <w:r w:rsidR="00776B36" w:rsidRPr="00776B36">
        <w:rPr>
          <w:rFonts w:ascii="Calibri" w:hAnsi="Calibri" w:cs="Calibri"/>
          <w:sz w:val="20"/>
          <w:szCs w:val="20"/>
        </w:rPr>
        <w:t xml:space="preserve"> </w:t>
      </w:r>
      <w:r w:rsidR="003948E5" w:rsidRPr="00776B36">
        <w:rPr>
          <w:rFonts w:ascii="Calibri" w:hAnsi="Calibri" w:cs="Calibri"/>
          <w:sz w:val="20"/>
          <w:szCs w:val="20"/>
          <w:lang w:val="fr-FR"/>
        </w:rPr>
        <w:t>509</w:t>
      </w:r>
      <w:r w:rsidRPr="00776B36">
        <w:rPr>
          <w:rFonts w:ascii="Calibri" w:hAnsi="Calibri" w:cs="Calibri"/>
          <w:sz w:val="20"/>
          <w:szCs w:val="20"/>
          <w:lang w:val="fr-FR"/>
        </w:rPr>
        <w:t xml:space="preserve"> 000 bornes de recharge et </w:t>
      </w:r>
      <w:r w:rsidR="00776B36" w:rsidRPr="00776B36">
        <w:rPr>
          <w:rFonts w:ascii="Calibri" w:hAnsi="Calibri" w:cs="Calibri"/>
          <w:sz w:val="20"/>
          <w:szCs w:val="20"/>
        </w:rPr>
        <w:t>~</w:t>
      </w:r>
      <w:r w:rsidR="00776B36" w:rsidRPr="00776B36">
        <w:rPr>
          <w:rFonts w:ascii="Calibri" w:hAnsi="Calibri" w:cs="Calibri"/>
          <w:sz w:val="20"/>
          <w:szCs w:val="20"/>
        </w:rPr>
        <w:t xml:space="preserve"> </w:t>
      </w:r>
      <w:r w:rsidRPr="00776B36">
        <w:rPr>
          <w:rFonts w:ascii="Calibri" w:hAnsi="Calibri" w:cs="Calibri"/>
          <w:sz w:val="20"/>
          <w:szCs w:val="20"/>
          <w:lang w:val="fr-FR"/>
        </w:rPr>
        <w:t>2</w:t>
      </w:r>
      <w:r w:rsidR="003948E5" w:rsidRPr="00776B36">
        <w:rPr>
          <w:rFonts w:ascii="Calibri" w:hAnsi="Calibri" w:cs="Calibri"/>
          <w:sz w:val="20"/>
          <w:szCs w:val="20"/>
          <w:lang w:val="fr-FR"/>
        </w:rPr>
        <w:t>1</w:t>
      </w:r>
      <w:r w:rsidRPr="00776B36">
        <w:rPr>
          <w:rFonts w:ascii="Calibri" w:hAnsi="Calibri" w:cs="Calibri"/>
          <w:sz w:val="20"/>
          <w:szCs w:val="20"/>
          <w:lang w:val="fr-FR"/>
        </w:rPr>
        <w:t xml:space="preserve"> 000 stations-services à carburants alternatifs. Par ailleurs, DKV </w:t>
      </w:r>
      <w:proofErr w:type="spellStart"/>
      <w:r w:rsidRPr="00776B36">
        <w:rPr>
          <w:rFonts w:ascii="Calibri" w:hAnsi="Calibri" w:cs="Calibri"/>
          <w:sz w:val="20"/>
          <w:szCs w:val="20"/>
          <w:lang w:val="fr-FR"/>
        </w:rPr>
        <w:t>Mobility</w:t>
      </w:r>
      <w:proofErr w:type="spellEnd"/>
      <w:r w:rsidRPr="00776B36">
        <w:rPr>
          <w:rFonts w:ascii="Calibri" w:hAnsi="Calibri" w:cs="Calibri"/>
          <w:sz w:val="20"/>
          <w:szCs w:val="20"/>
          <w:lang w:val="fr-FR"/>
        </w:rPr>
        <w:t xml:space="preserve"> est l’un des premiers prestataires de solutions de règlement du péage européen et propose des solutions de mobilité tels que des services aux véhicules dans environ </w:t>
      </w:r>
      <w:r w:rsidR="00776B36" w:rsidRPr="00776B36">
        <w:rPr>
          <w:rFonts w:ascii="Calibri" w:hAnsi="Calibri" w:cs="Calibri"/>
          <w:sz w:val="20"/>
          <w:szCs w:val="20"/>
        </w:rPr>
        <w:t>~</w:t>
      </w:r>
      <w:r w:rsidR="00776B36" w:rsidRPr="00776B36">
        <w:rPr>
          <w:rFonts w:ascii="Calibri" w:hAnsi="Calibri" w:cs="Calibri"/>
          <w:sz w:val="20"/>
          <w:szCs w:val="20"/>
        </w:rPr>
        <w:t xml:space="preserve"> </w:t>
      </w:r>
      <w:r w:rsidRPr="00776B36">
        <w:rPr>
          <w:rFonts w:ascii="Calibri" w:hAnsi="Calibri" w:cs="Calibri"/>
          <w:sz w:val="20"/>
          <w:szCs w:val="20"/>
          <w:lang w:val="fr-FR"/>
        </w:rPr>
        <w:t>3</w:t>
      </w:r>
      <w:r w:rsidR="003948E5" w:rsidRPr="00776B36">
        <w:rPr>
          <w:rFonts w:ascii="Calibri" w:hAnsi="Calibri" w:cs="Calibri"/>
          <w:sz w:val="20"/>
          <w:szCs w:val="20"/>
          <w:lang w:val="fr-FR"/>
        </w:rPr>
        <w:t>2</w:t>
      </w:r>
      <w:r w:rsidRPr="00776B36">
        <w:rPr>
          <w:rFonts w:ascii="Calibri" w:hAnsi="Calibri" w:cs="Calibri"/>
          <w:sz w:val="20"/>
          <w:szCs w:val="20"/>
          <w:lang w:val="fr-FR"/>
        </w:rPr>
        <w:t xml:space="preserve"> 000 stations-services, mais aussi des solutions numériques innovantes. Nos services financiers incluent également la restitution de la TVA (VAT </w:t>
      </w:r>
      <w:proofErr w:type="spellStart"/>
      <w:r w:rsidRPr="00776B36">
        <w:rPr>
          <w:rFonts w:ascii="Calibri" w:hAnsi="Calibri" w:cs="Calibri"/>
          <w:sz w:val="20"/>
          <w:szCs w:val="20"/>
          <w:lang w:val="fr-FR"/>
        </w:rPr>
        <w:t>Refund</w:t>
      </w:r>
      <w:proofErr w:type="spellEnd"/>
      <w:r w:rsidRPr="00776B36">
        <w:rPr>
          <w:rFonts w:ascii="Calibri" w:hAnsi="Calibri" w:cs="Calibri"/>
          <w:sz w:val="20"/>
          <w:szCs w:val="20"/>
          <w:lang w:val="fr-FR"/>
        </w:rPr>
        <w:t xml:space="preserve">). Nos revenus issus de solutions financières de 2022 font ressortir que DKV </w:t>
      </w:r>
      <w:proofErr w:type="spellStart"/>
      <w:r w:rsidRPr="00776B36">
        <w:rPr>
          <w:rFonts w:ascii="Calibri" w:hAnsi="Calibri" w:cs="Calibri"/>
          <w:sz w:val="20"/>
          <w:szCs w:val="20"/>
          <w:lang w:val="fr-FR"/>
        </w:rPr>
        <w:t>Mobility</w:t>
      </w:r>
      <w:proofErr w:type="spellEnd"/>
      <w:r w:rsidRPr="00776B36">
        <w:rPr>
          <w:rFonts w:ascii="Calibri" w:hAnsi="Calibri" w:cs="Calibri"/>
          <w:sz w:val="20"/>
          <w:szCs w:val="20"/>
          <w:lang w:val="fr-FR"/>
        </w:rPr>
        <w:t xml:space="preserve"> est leader en matière de remboursements de la TVA.</w:t>
      </w:r>
      <w:r w:rsidR="003948E5" w:rsidRPr="00776B36">
        <w:rPr>
          <w:rFonts w:ascii="Calibri" w:hAnsi="Calibri" w:cs="Calibri"/>
          <w:sz w:val="20"/>
          <w:szCs w:val="20"/>
          <w:lang w:val="fr-FR"/>
        </w:rPr>
        <w:t xml:space="preserve"> </w:t>
      </w:r>
      <w:r w:rsidRPr="00776B36">
        <w:rPr>
          <w:rFonts w:ascii="Calibri" w:hAnsi="Calibri" w:cs="Calibri"/>
          <w:sz w:val="20"/>
          <w:szCs w:val="20"/>
          <w:lang w:val="fr-FR"/>
        </w:rPr>
        <w:t xml:space="preserve">Avec l’aide de quelque </w:t>
      </w:r>
      <w:r w:rsidR="00776B36" w:rsidRPr="00776B36">
        <w:rPr>
          <w:rFonts w:ascii="Calibri" w:hAnsi="Calibri" w:cs="Calibri"/>
          <w:sz w:val="20"/>
          <w:szCs w:val="20"/>
          <w:lang w:val="fr-FR"/>
        </w:rPr>
        <w:t>~</w:t>
      </w:r>
      <w:r w:rsidR="00776B36" w:rsidRPr="00776B36">
        <w:rPr>
          <w:rFonts w:ascii="Calibri" w:hAnsi="Calibri" w:cs="Calibri"/>
          <w:sz w:val="20"/>
          <w:szCs w:val="20"/>
          <w:lang w:val="fr-FR"/>
        </w:rPr>
        <w:t xml:space="preserve"> </w:t>
      </w:r>
      <w:r w:rsidR="003948E5" w:rsidRPr="00776B36">
        <w:rPr>
          <w:rFonts w:ascii="Calibri" w:hAnsi="Calibri" w:cs="Calibri"/>
          <w:sz w:val="20"/>
          <w:szCs w:val="20"/>
          <w:lang w:val="fr-FR"/>
        </w:rPr>
        <w:t>2</w:t>
      </w:r>
      <w:r w:rsidRPr="00776B36">
        <w:rPr>
          <w:rFonts w:ascii="Calibri" w:hAnsi="Calibri" w:cs="Calibri"/>
          <w:sz w:val="20"/>
          <w:szCs w:val="20"/>
          <w:lang w:val="fr-FR"/>
        </w:rPr>
        <w:t xml:space="preserve"> </w:t>
      </w:r>
      <w:r w:rsidR="003948E5" w:rsidRPr="00776B36">
        <w:rPr>
          <w:rFonts w:ascii="Calibri" w:hAnsi="Calibri" w:cs="Calibri"/>
          <w:sz w:val="20"/>
          <w:szCs w:val="20"/>
          <w:lang w:val="fr-FR"/>
        </w:rPr>
        <w:t>2</w:t>
      </w:r>
      <w:r w:rsidRPr="00776B36">
        <w:rPr>
          <w:rFonts w:ascii="Calibri" w:hAnsi="Calibri" w:cs="Calibri"/>
          <w:sz w:val="20"/>
          <w:szCs w:val="20"/>
          <w:lang w:val="fr-FR"/>
        </w:rPr>
        <w:t xml:space="preserve">00 employés, DKV </w:t>
      </w:r>
      <w:proofErr w:type="spellStart"/>
      <w:r w:rsidRPr="00776B36">
        <w:rPr>
          <w:rFonts w:ascii="Calibri" w:hAnsi="Calibri" w:cs="Calibri"/>
          <w:sz w:val="20"/>
          <w:szCs w:val="20"/>
          <w:lang w:val="fr-FR"/>
        </w:rPr>
        <w:t>Mobility</w:t>
      </w:r>
      <w:proofErr w:type="spellEnd"/>
      <w:r w:rsidRPr="00776B36">
        <w:rPr>
          <w:rFonts w:ascii="Calibri" w:hAnsi="Calibri" w:cs="Calibri"/>
          <w:sz w:val="20"/>
          <w:szCs w:val="20"/>
          <w:lang w:val="fr-FR"/>
        </w:rPr>
        <w:t xml:space="preserve"> a généré en 2022 un volume de transactions de </w:t>
      </w:r>
      <w:r w:rsidR="00776B36" w:rsidRPr="00776B36">
        <w:rPr>
          <w:rFonts w:ascii="Calibri" w:hAnsi="Calibri" w:cs="Calibri"/>
          <w:sz w:val="20"/>
          <w:szCs w:val="20"/>
          <w:lang w:val="fr-FR"/>
        </w:rPr>
        <w:t>~</w:t>
      </w:r>
      <w:r w:rsidR="00776B36" w:rsidRPr="00776B36">
        <w:rPr>
          <w:rFonts w:ascii="Calibri" w:hAnsi="Calibri" w:cs="Calibri"/>
          <w:sz w:val="20"/>
          <w:szCs w:val="20"/>
          <w:lang w:val="fr-FR"/>
        </w:rPr>
        <w:t xml:space="preserve"> </w:t>
      </w:r>
      <w:r w:rsidRPr="00776B36">
        <w:rPr>
          <w:rFonts w:ascii="Calibri" w:hAnsi="Calibri" w:cs="Calibri"/>
          <w:sz w:val="20"/>
          <w:szCs w:val="20"/>
          <w:lang w:val="fr-FR"/>
        </w:rPr>
        <w:t xml:space="preserve">17 milliards d’euros et un et un chiffre d’affaires de </w:t>
      </w:r>
      <w:r w:rsidR="00776B36" w:rsidRPr="00776B36">
        <w:rPr>
          <w:rFonts w:ascii="Calibri" w:hAnsi="Calibri" w:cs="Calibri"/>
          <w:sz w:val="20"/>
          <w:szCs w:val="20"/>
          <w:lang w:val="fr-FR"/>
        </w:rPr>
        <w:t>~</w:t>
      </w:r>
      <w:r w:rsidR="00776B36" w:rsidRPr="00776B36">
        <w:rPr>
          <w:rFonts w:ascii="Calibri" w:hAnsi="Calibri" w:cs="Calibri"/>
          <w:sz w:val="20"/>
          <w:szCs w:val="20"/>
          <w:lang w:val="fr-FR"/>
        </w:rPr>
        <w:t xml:space="preserve"> </w:t>
      </w:r>
      <w:r w:rsidRPr="00776B36">
        <w:rPr>
          <w:rFonts w:ascii="Calibri" w:hAnsi="Calibri" w:cs="Calibri"/>
          <w:sz w:val="20"/>
          <w:szCs w:val="20"/>
          <w:lang w:val="fr-FR"/>
        </w:rPr>
        <w:t xml:space="preserve">621 millions d’euros. DKV </w:t>
      </w:r>
      <w:proofErr w:type="spellStart"/>
      <w:r w:rsidRPr="00776B36">
        <w:rPr>
          <w:rFonts w:ascii="Calibri" w:hAnsi="Calibri" w:cs="Calibri"/>
          <w:sz w:val="20"/>
          <w:szCs w:val="20"/>
          <w:lang w:val="fr-FR"/>
        </w:rPr>
        <w:t>Mobility</w:t>
      </w:r>
      <w:proofErr w:type="spellEnd"/>
      <w:r w:rsidRPr="00776B36">
        <w:rPr>
          <w:rFonts w:ascii="Calibri" w:hAnsi="Calibri" w:cs="Calibri"/>
          <w:sz w:val="20"/>
          <w:szCs w:val="20"/>
          <w:lang w:val="fr-FR"/>
        </w:rPr>
        <w:t xml:space="preserve"> a </w:t>
      </w:r>
      <w:r w:rsidR="003948E5" w:rsidRPr="00776B36">
        <w:rPr>
          <w:rFonts w:ascii="Calibri" w:hAnsi="Calibri" w:cs="Calibri"/>
          <w:sz w:val="20"/>
          <w:szCs w:val="20"/>
          <w:lang w:val="fr-FR"/>
        </w:rPr>
        <w:t xml:space="preserve">toujours </w:t>
      </w:r>
      <w:r w:rsidRPr="00776B36">
        <w:rPr>
          <w:rFonts w:ascii="Calibri" w:hAnsi="Calibri" w:cs="Calibri"/>
          <w:sz w:val="20"/>
          <w:szCs w:val="20"/>
          <w:lang w:val="fr-FR"/>
        </w:rPr>
        <w:t>pour objectif de mener la transition vers un avenir efficace et durable de la mobilité</w:t>
      </w:r>
      <w:r w:rsidR="003948E5" w:rsidRPr="00776B36">
        <w:rPr>
          <w:rFonts w:ascii="Calibri" w:hAnsi="Calibri" w:cs="Calibri"/>
          <w:sz w:val="20"/>
          <w:szCs w:val="20"/>
          <w:lang w:val="fr-FR"/>
        </w:rPr>
        <w:t xml:space="preserve"> : To Drive the Transition </w:t>
      </w:r>
      <w:proofErr w:type="spellStart"/>
      <w:r w:rsidR="003948E5" w:rsidRPr="00776B36">
        <w:rPr>
          <w:rFonts w:ascii="Calibri" w:hAnsi="Calibri" w:cs="Calibri"/>
          <w:sz w:val="20"/>
          <w:szCs w:val="20"/>
          <w:lang w:val="fr-FR"/>
        </w:rPr>
        <w:t>towards</w:t>
      </w:r>
      <w:proofErr w:type="spellEnd"/>
      <w:r w:rsidR="003948E5" w:rsidRPr="00776B36">
        <w:rPr>
          <w:rFonts w:ascii="Calibri" w:hAnsi="Calibri" w:cs="Calibri"/>
          <w:sz w:val="20"/>
          <w:szCs w:val="20"/>
          <w:lang w:val="fr-FR"/>
        </w:rPr>
        <w:t xml:space="preserve"> an Efficient and </w:t>
      </w:r>
      <w:proofErr w:type="spellStart"/>
      <w:r w:rsidR="003948E5" w:rsidRPr="00776B36">
        <w:rPr>
          <w:rFonts w:ascii="Calibri" w:hAnsi="Calibri" w:cs="Calibri"/>
          <w:sz w:val="20"/>
          <w:szCs w:val="20"/>
          <w:lang w:val="fr-FR"/>
        </w:rPr>
        <w:t>Sustainable</w:t>
      </w:r>
      <w:proofErr w:type="spellEnd"/>
      <w:r w:rsidR="003948E5" w:rsidRPr="00776B36">
        <w:rPr>
          <w:rFonts w:ascii="Calibri" w:hAnsi="Calibri" w:cs="Calibri"/>
          <w:sz w:val="20"/>
          <w:szCs w:val="20"/>
          <w:lang w:val="fr-FR"/>
        </w:rPr>
        <w:t xml:space="preserve"> Future of </w:t>
      </w:r>
      <w:proofErr w:type="spellStart"/>
      <w:r w:rsidR="003948E5" w:rsidRPr="00776B36">
        <w:rPr>
          <w:rFonts w:ascii="Calibri" w:hAnsi="Calibri" w:cs="Calibri"/>
          <w:sz w:val="20"/>
          <w:szCs w:val="20"/>
          <w:lang w:val="fr-FR"/>
        </w:rPr>
        <w:t>Mobility</w:t>
      </w:r>
      <w:proofErr w:type="spellEnd"/>
      <w:r w:rsidR="003948E5" w:rsidRPr="00776B36">
        <w:rPr>
          <w:rFonts w:ascii="Calibri" w:hAnsi="Calibri" w:cs="Calibri"/>
          <w:sz w:val="20"/>
          <w:szCs w:val="20"/>
          <w:lang w:val="fr-FR"/>
        </w:rPr>
        <w:t xml:space="preserve">. </w:t>
      </w:r>
    </w:p>
    <w:p w14:paraId="2CA05DEB" w14:textId="77777777" w:rsidR="00AE72F1" w:rsidRDefault="00AE72F1" w:rsidP="00776B36">
      <w:pPr>
        <w:spacing w:line="360" w:lineRule="auto"/>
        <w:rPr>
          <w:rFonts w:ascii="Calibri" w:hAnsi="Calibri" w:cs="Calibri"/>
          <w:sz w:val="20"/>
          <w:szCs w:val="20"/>
          <w:lang w:val="fr-FR"/>
        </w:rPr>
      </w:pPr>
    </w:p>
    <w:p w14:paraId="1EFD9808" w14:textId="77777777" w:rsidR="00776B36" w:rsidRPr="007E4B99" w:rsidRDefault="00776B36" w:rsidP="00776B36">
      <w:pPr>
        <w:spacing w:line="360" w:lineRule="auto"/>
        <w:rPr>
          <w:rFonts w:ascii="Calibri" w:hAnsi="Calibri" w:cs="Calibri"/>
          <w:b/>
          <w:bCs/>
          <w:sz w:val="20"/>
          <w:szCs w:val="20"/>
          <w:lang w:val="fr-FR"/>
        </w:rPr>
      </w:pPr>
      <w:r w:rsidRPr="007E4B99">
        <w:rPr>
          <w:rFonts w:ascii="Calibri" w:hAnsi="Calibri" w:cs="Calibri"/>
          <w:b/>
          <w:bCs/>
          <w:sz w:val="20"/>
          <w:szCs w:val="20"/>
          <w:lang w:val="fr-FR"/>
        </w:rPr>
        <w:t xml:space="preserve">Contacts pour la presse : </w:t>
      </w:r>
    </w:p>
    <w:p w14:paraId="01BE3B15" w14:textId="77777777" w:rsidR="00776B36" w:rsidRPr="007E4B99" w:rsidRDefault="00776B36" w:rsidP="00776B36">
      <w:pPr>
        <w:spacing w:line="360" w:lineRule="auto"/>
        <w:rPr>
          <w:rFonts w:ascii="Calibri" w:hAnsi="Calibri" w:cs="Calibri"/>
          <w:sz w:val="20"/>
          <w:szCs w:val="20"/>
          <w:lang w:val="fr-FR"/>
        </w:rPr>
      </w:pPr>
      <w:r w:rsidRPr="007E4B99">
        <w:rPr>
          <w:rFonts w:ascii="Calibri" w:hAnsi="Calibri" w:cs="Calibri"/>
          <w:sz w:val="20"/>
          <w:szCs w:val="20"/>
          <w:lang w:val="fr-FR"/>
        </w:rPr>
        <w:t xml:space="preserve">Contact DKV : Greta </w:t>
      </w:r>
      <w:proofErr w:type="spellStart"/>
      <w:r w:rsidRPr="007E4B99">
        <w:rPr>
          <w:rFonts w:ascii="Calibri" w:hAnsi="Calibri" w:cs="Calibri"/>
          <w:sz w:val="20"/>
          <w:szCs w:val="20"/>
          <w:lang w:val="fr-FR"/>
        </w:rPr>
        <w:t>Lammerse</w:t>
      </w:r>
      <w:proofErr w:type="spellEnd"/>
      <w:r w:rsidRPr="007E4B99">
        <w:rPr>
          <w:rFonts w:ascii="Calibri" w:hAnsi="Calibri" w:cs="Calibri"/>
          <w:sz w:val="20"/>
          <w:szCs w:val="20"/>
          <w:lang w:val="fr-FR"/>
        </w:rPr>
        <w:t xml:space="preserve">, tél. : +31 252345665, </w:t>
      </w:r>
      <w:proofErr w:type="gramStart"/>
      <w:r w:rsidRPr="007E4B99">
        <w:rPr>
          <w:rFonts w:ascii="Calibri" w:hAnsi="Calibri" w:cs="Calibri"/>
          <w:sz w:val="20"/>
          <w:szCs w:val="20"/>
          <w:lang w:val="fr-FR"/>
        </w:rPr>
        <w:t>e-mail</w:t>
      </w:r>
      <w:proofErr w:type="gramEnd"/>
      <w:r w:rsidRPr="007E4B99">
        <w:rPr>
          <w:rFonts w:ascii="Calibri" w:hAnsi="Calibri" w:cs="Calibri"/>
          <w:sz w:val="20"/>
          <w:szCs w:val="20"/>
          <w:lang w:val="fr-FR"/>
        </w:rPr>
        <w:t xml:space="preserve"> : </w:t>
      </w:r>
      <w:hyperlink r:id="rId8" w:history="1">
        <w:r w:rsidRPr="007E4B99">
          <w:rPr>
            <w:rStyle w:val="Hyperlink"/>
            <w:rFonts w:ascii="Calibri" w:hAnsi="Calibri" w:cs="Calibri"/>
            <w:sz w:val="20"/>
            <w:szCs w:val="20"/>
            <w:lang w:val="fr-FR"/>
          </w:rPr>
          <w:t>Greta.Lammerse@dkv-mobility.com</w:t>
        </w:r>
      </w:hyperlink>
      <w:r w:rsidRPr="007E4B99">
        <w:rPr>
          <w:rFonts w:ascii="Calibri" w:hAnsi="Calibri" w:cs="Calibri"/>
          <w:sz w:val="20"/>
          <w:szCs w:val="20"/>
          <w:lang w:val="fr-FR"/>
        </w:rPr>
        <w:t xml:space="preserve"> </w:t>
      </w:r>
      <w:r w:rsidRPr="007E4B99">
        <w:rPr>
          <w:rFonts w:ascii="Calibri" w:hAnsi="Calibri" w:cs="Calibri"/>
          <w:sz w:val="20"/>
          <w:szCs w:val="20"/>
          <w:lang w:val="fr-FR"/>
        </w:rPr>
        <w:br/>
        <w:t xml:space="preserve">Agence RP : Square Egg Communications, Sandra Van Hauwaert, </w:t>
      </w:r>
      <w:hyperlink r:id="rId9" w:history="1">
        <w:r w:rsidRPr="007E4B99">
          <w:rPr>
            <w:rStyle w:val="Hyperlink"/>
            <w:rFonts w:ascii="Calibri" w:hAnsi="Calibri" w:cs="Calibri"/>
            <w:sz w:val="20"/>
            <w:szCs w:val="20"/>
            <w:lang w:val="fr-FR"/>
          </w:rPr>
          <w:t>sandra@square-egg.be</w:t>
        </w:r>
      </w:hyperlink>
      <w:r w:rsidRPr="007E4B99">
        <w:rPr>
          <w:rFonts w:ascii="Calibri" w:hAnsi="Calibri" w:cs="Calibri"/>
          <w:sz w:val="20"/>
          <w:szCs w:val="20"/>
          <w:lang w:val="fr-FR"/>
        </w:rPr>
        <w:t>, GSM 0497 251816</w:t>
      </w:r>
    </w:p>
    <w:p w14:paraId="1EBE6580" w14:textId="77777777" w:rsidR="00776B36" w:rsidRPr="00776B36" w:rsidRDefault="00776B36" w:rsidP="00776B36">
      <w:pPr>
        <w:spacing w:line="360" w:lineRule="auto"/>
        <w:rPr>
          <w:rFonts w:ascii="Calibri" w:hAnsi="Calibri" w:cs="Calibri"/>
          <w:sz w:val="20"/>
          <w:szCs w:val="20"/>
          <w:lang w:val="fr-FR"/>
        </w:rPr>
      </w:pPr>
    </w:p>
    <w:sectPr w:rsidR="00776B36" w:rsidRPr="00776B36">
      <w:headerReference w:type="default" r:id="rId10"/>
      <w:footerReference w:type="default" r:id="rId11"/>
      <w:pgSz w:w="11910" w:h="16840"/>
      <w:pgMar w:top="1760" w:right="1680" w:bottom="1900" w:left="1200" w:header="1374" w:footer="1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B019B" w14:textId="77777777" w:rsidR="00D14FF0" w:rsidRDefault="00D14FF0">
      <w:r>
        <w:separator/>
      </w:r>
    </w:p>
  </w:endnote>
  <w:endnote w:type="continuationSeparator" w:id="0">
    <w:p w14:paraId="1BF043CE" w14:textId="77777777" w:rsidR="00D14FF0" w:rsidRDefault="00D1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 Next Com">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4AA2" w14:textId="051247EF" w:rsidR="0073111F" w:rsidRDefault="00203324">
    <w:pPr>
      <w:pStyle w:val="Plattetekst"/>
      <w:spacing w:line="14" w:lineRule="auto"/>
      <w:rPr>
        <w:sz w:val="20"/>
      </w:rPr>
    </w:pPr>
    <w:r>
      <w:rPr>
        <w:noProof/>
      </w:rPr>
      <mc:AlternateContent>
        <mc:Choice Requires="wps">
          <w:drawing>
            <wp:anchor distT="0" distB="0" distL="0" distR="0" simplePos="0" relativeHeight="251660288" behindDoc="1" locked="0" layoutInCell="1" allowOverlap="1" wp14:anchorId="20683C12" wp14:editId="51CB7347">
              <wp:simplePos x="0" y="0"/>
              <wp:positionH relativeFrom="page">
                <wp:posOffset>6480047</wp:posOffset>
              </wp:positionH>
              <wp:positionV relativeFrom="page">
                <wp:posOffset>9544832</wp:posOffset>
              </wp:positionV>
              <wp:extent cx="146050"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39700"/>
                      </a:xfrm>
                      <a:prstGeom prst="rect">
                        <a:avLst/>
                      </a:prstGeom>
                    </wps:spPr>
                    <wps:txbx>
                      <w:txbxContent>
                        <w:p w14:paraId="5387E877" w14:textId="77777777" w:rsidR="0073111F" w:rsidRDefault="00203324">
                          <w:pPr>
                            <w:spacing w:before="15"/>
                            <w:ind w:left="60"/>
                            <w:rPr>
                              <w:sz w:val="16"/>
                            </w:rPr>
                          </w:pPr>
                          <w:r>
                            <w:rPr>
                              <w:sz w:val="16"/>
                            </w:rPr>
                            <w:fldChar w:fldCharType="begin"/>
                          </w:r>
                          <w:r>
                            <w:rPr>
                              <w:sz w:val="16"/>
                            </w:rPr>
                            <w:instrText xml:space="preserve"> PAGE </w:instrText>
                          </w:r>
                          <w:r>
                            <w:rPr>
                              <w:sz w:val="16"/>
                            </w:rPr>
                            <w:fldChar w:fldCharType="separate"/>
                          </w:r>
                          <w:r>
                            <w:rPr>
                              <w:sz w:val="16"/>
                            </w:rPr>
                            <w:t>1</w:t>
                          </w:r>
                          <w:r>
                            <w:rPr>
                              <w:sz w:val="16"/>
                            </w:rPr>
                            <w:fldChar w:fldCharType="end"/>
                          </w:r>
                        </w:p>
                      </w:txbxContent>
                    </wps:txbx>
                    <wps:bodyPr wrap="square" lIns="0" tIns="0" rIns="0" bIns="0" rtlCol="0">
                      <a:noAutofit/>
                    </wps:bodyPr>
                  </wps:wsp>
                </a:graphicData>
              </a:graphic>
            </wp:anchor>
          </w:drawing>
        </mc:Choice>
        <mc:Fallback>
          <w:pict>
            <v:shapetype w14:anchorId="20683C12" id="_x0000_t202" coordsize="21600,21600" o:spt="202" path="m,l,21600r21600,l21600,xe">
              <v:stroke joinstyle="miter"/>
              <v:path gradientshapeok="t" o:connecttype="rect"/>
            </v:shapetype>
            <v:shape id="Textbox 3" o:spid="_x0000_s1027" type="#_x0000_t202" style="position:absolute;margin-left:510.25pt;margin-top:751.55pt;width:11.5pt;height:11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" filled="f" stroked="f">
              <v:textbox inset="0,0,0,0">
                <w:txbxContent>
                  <w:p w14:paraId="5387E877" w14:textId="77777777" w:rsidR="0073111F" w:rsidRDefault="00203324">
                    <w:pPr>
                      <w:spacing w:before="15"/>
                      <w:ind w:left="60"/>
                      <w:rPr>
                        <w:sz w:val="16"/>
                      </w:rPr>
                    </w:pPr>
                    <w:r>
                      <w:rPr>
                        <w:sz w:val="16"/>
                      </w:rPr>
                      <w:fldChar w:fldCharType="begin"/>
                    </w:r>
                    <w:r>
                      <w:rPr>
                        <w:sz w:val="16"/>
                      </w:rPr>
                      <w:instrText xml:space="preserve"> PAGE </w:instrText>
                    </w:r>
                    <w:r>
                      <w:rPr>
                        <w:sz w:val="16"/>
                      </w:rPr>
                      <w:fldChar w:fldCharType="separate"/>
                    </w:r>
                    <w:r>
                      <w:rPr>
                        <w:sz w:val="16"/>
                      </w:rPr>
                      <w:t>1</w:t>
                    </w:r>
                    <w:r>
                      <w:rPr>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AFBC8" w14:textId="77777777" w:rsidR="00D14FF0" w:rsidRDefault="00D14FF0">
      <w:r>
        <w:separator/>
      </w:r>
    </w:p>
  </w:footnote>
  <w:footnote w:type="continuationSeparator" w:id="0">
    <w:p w14:paraId="6A0A5E3C" w14:textId="77777777" w:rsidR="00D14FF0" w:rsidRDefault="00D14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98CF2" w14:textId="77777777" w:rsidR="0073111F" w:rsidRDefault="00203324">
    <w:pPr>
      <w:pStyle w:val="Plattetekst"/>
      <w:spacing w:line="14" w:lineRule="auto"/>
      <w:rPr>
        <w:sz w:val="20"/>
      </w:rPr>
    </w:pPr>
    <w:r>
      <w:rPr>
        <w:noProof/>
      </w:rPr>
      <mc:AlternateContent>
        <mc:Choice Requires="wps">
          <w:drawing>
            <wp:anchor distT="0" distB="0" distL="0" distR="0" simplePos="0" relativeHeight="251654144" behindDoc="1" locked="0" layoutInCell="1" allowOverlap="1" wp14:anchorId="07E1DC84" wp14:editId="7ED55FC8">
              <wp:simplePos x="0" y="0"/>
              <wp:positionH relativeFrom="page">
                <wp:posOffset>815136</wp:posOffset>
              </wp:positionH>
              <wp:positionV relativeFrom="page">
                <wp:posOffset>859600</wp:posOffset>
              </wp:positionV>
              <wp:extent cx="1866900" cy="2813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6900" cy="281305"/>
                      </a:xfrm>
                      <a:prstGeom prst="rect">
                        <a:avLst/>
                      </a:prstGeom>
                    </wps:spPr>
                    <wps:txbx>
                      <w:txbxContent>
                        <w:p w14:paraId="091DB547" w14:textId="20C80E27" w:rsidR="0073111F" w:rsidRDefault="0073111F">
                          <w:pPr>
                            <w:spacing w:before="8"/>
                            <w:ind w:left="20"/>
                            <w:rPr>
                              <w:sz w:val="36"/>
                            </w:rPr>
                          </w:pPr>
                        </w:p>
                      </w:txbxContent>
                    </wps:txbx>
                    <wps:bodyPr wrap="square" lIns="0" tIns="0" rIns="0" bIns="0" rtlCol="0">
                      <a:noAutofit/>
                    </wps:bodyPr>
                  </wps:wsp>
                </a:graphicData>
              </a:graphic>
            </wp:anchor>
          </w:drawing>
        </mc:Choice>
        <mc:Fallback>
          <w:pict>
            <v:shapetype w14:anchorId="07E1DC84" id="_x0000_t202" coordsize="21600,21600" o:spt="202" path="m,l,21600r21600,l21600,xe">
              <v:stroke joinstyle="miter"/>
              <v:path gradientshapeok="t" o:connecttype="rect"/>
            </v:shapetype>
            <v:shape id="Textbox 1" o:spid="_x0000_s1026" type="#_x0000_t202" style="position:absolute;margin-left:64.2pt;margin-top:67.7pt;width:147pt;height:22.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" filled="f" stroked="f">
              <v:textbox inset="0,0,0,0">
                <w:txbxContent>
                  <w:p w14:paraId="091DB547" w14:textId="20C80E27" w:rsidR="0073111F" w:rsidRDefault="0073111F">
                    <w:pPr>
                      <w:spacing w:before="8"/>
                      <w:ind w:left="20"/>
                      <w:rPr>
                        <w:sz w:val="36"/>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11F"/>
    <w:rsid w:val="00002B3E"/>
    <w:rsid w:val="0016633F"/>
    <w:rsid w:val="00184DC9"/>
    <w:rsid w:val="00186140"/>
    <w:rsid w:val="00203324"/>
    <w:rsid w:val="00291938"/>
    <w:rsid w:val="003948E5"/>
    <w:rsid w:val="003F46D3"/>
    <w:rsid w:val="004E79E9"/>
    <w:rsid w:val="005A5589"/>
    <w:rsid w:val="006D3F7B"/>
    <w:rsid w:val="0073111F"/>
    <w:rsid w:val="00767CD7"/>
    <w:rsid w:val="00776B36"/>
    <w:rsid w:val="0078761B"/>
    <w:rsid w:val="00932C0D"/>
    <w:rsid w:val="00A46DD1"/>
    <w:rsid w:val="00A56FEC"/>
    <w:rsid w:val="00A6765C"/>
    <w:rsid w:val="00AD5E7E"/>
    <w:rsid w:val="00AE2DE9"/>
    <w:rsid w:val="00AE3080"/>
    <w:rsid w:val="00AE72F1"/>
    <w:rsid w:val="00B934CC"/>
    <w:rsid w:val="00BD0650"/>
    <w:rsid w:val="00C55D44"/>
    <w:rsid w:val="00C916E9"/>
    <w:rsid w:val="00D14FF0"/>
    <w:rsid w:val="00D4675C"/>
    <w:rsid w:val="00E23978"/>
    <w:rsid w:val="00E454BF"/>
    <w:rsid w:val="00E50ED6"/>
    <w:rsid w:val="00ED08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9B164"/>
  <w15:docId w15:val="{BD13D303-11A9-4776-907B-AB5B193AF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rPr>
  </w:style>
  <w:style w:type="paragraph" w:styleId="Kop1">
    <w:name w:val="heading 1"/>
    <w:basedOn w:val="Standaard"/>
    <w:uiPriority w:val="9"/>
    <w:qFormat/>
    <w:pPr>
      <w:spacing w:before="1"/>
      <w:ind w:left="103"/>
      <w:outlineLvl w:val="0"/>
    </w:pPr>
    <w:rPr>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4"/>
      <w:szCs w:val="24"/>
    </w:rPr>
  </w:style>
  <w:style w:type="paragraph" w:styleId="Titel">
    <w:name w:val="Title"/>
    <w:basedOn w:val="Standaard"/>
    <w:uiPriority w:val="10"/>
    <w:qFormat/>
    <w:pPr>
      <w:spacing w:before="233"/>
      <w:ind w:left="103"/>
    </w:pPr>
    <w:rPr>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character" w:styleId="Nadruk">
    <w:name w:val="Emphasis"/>
    <w:basedOn w:val="Standaardalinea-lettertype"/>
    <w:uiPriority w:val="20"/>
    <w:qFormat/>
    <w:rsid w:val="005A5589"/>
    <w:rPr>
      <w:i/>
      <w:iCs/>
    </w:rPr>
  </w:style>
  <w:style w:type="character" w:styleId="Hyperlink">
    <w:name w:val="Hyperlink"/>
    <w:basedOn w:val="Standaardalinea-lettertype"/>
    <w:uiPriority w:val="99"/>
    <w:unhideWhenUsed/>
    <w:rsid w:val="00AE72F1"/>
    <w:rPr>
      <w:color w:val="0000FF" w:themeColor="hyperlink"/>
      <w:u w:val="single"/>
    </w:rPr>
  </w:style>
  <w:style w:type="paragraph" w:customStyle="1" w:styleId="Default">
    <w:name w:val="Default"/>
    <w:rsid w:val="00AE72F1"/>
    <w:pPr>
      <w:widowControl/>
      <w:adjustRightInd w:val="0"/>
    </w:pPr>
    <w:rPr>
      <w:rFonts w:ascii="Frutiger Next Com" w:hAnsi="Frutiger Next Com" w:cs="Frutiger Next Com"/>
      <w:color w:val="000000"/>
      <w:sz w:val="24"/>
      <w:szCs w:val="24"/>
      <w:lang w:val="fr-FR"/>
    </w:rPr>
  </w:style>
  <w:style w:type="paragraph" w:styleId="Koptekst">
    <w:name w:val="header"/>
    <w:basedOn w:val="Standaard"/>
    <w:link w:val="KoptekstChar"/>
    <w:uiPriority w:val="99"/>
    <w:unhideWhenUsed/>
    <w:rsid w:val="00776B36"/>
    <w:pPr>
      <w:tabs>
        <w:tab w:val="center" w:pos="4536"/>
        <w:tab w:val="right" w:pos="9072"/>
      </w:tabs>
    </w:pPr>
  </w:style>
  <w:style w:type="character" w:customStyle="1" w:styleId="KoptekstChar">
    <w:name w:val="Koptekst Char"/>
    <w:basedOn w:val="Standaardalinea-lettertype"/>
    <w:link w:val="Koptekst"/>
    <w:uiPriority w:val="99"/>
    <w:rsid w:val="00776B36"/>
    <w:rPr>
      <w:rFonts w:ascii="Arial" w:eastAsia="Arial" w:hAnsi="Arial" w:cs="Arial"/>
    </w:rPr>
  </w:style>
  <w:style w:type="paragraph" w:styleId="Voettekst">
    <w:name w:val="footer"/>
    <w:basedOn w:val="Standaard"/>
    <w:link w:val="VoettekstChar"/>
    <w:uiPriority w:val="99"/>
    <w:unhideWhenUsed/>
    <w:rsid w:val="00776B36"/>
    <w:pPr>
      <w:tabs>
        <w:tab w:val="center" w:pos="4536"/>
        <w:tab w:val="right" w:pos="9072"/>
      </w:tabs>
    </w:pPr>
  </w:style>
  <w:style w:type="character" w:customStyle="1" w:styleId="VoettekstChar">
    <w:name w:val="Voettekst Char"/>
    <w:basedOn w:val="Standaardalinea-lettertype"/>
    <w:link w:val="Voettekst"/>
    <w:uiPriority w:val="99"/>
    <w:rsid w:val="00776B3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reta.Lammerse@dkv-mobility.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sandra@square-egg.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3306</Characters>
  <Application>Microsoft Office Word</Application>
  <DocSecurity>0</DocSecurity>
  <Lines>27</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DKV Euro Service</vt:lpstr>
      <vt:lpstr>DKV Euro Service</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DKV Euro Service</dc:title>
  <dc:creator>DKV EURO SERVICE</dc:creator>
  <cp:lastModifiedBy>Sandra Van Hauwaert</cp:lastModifiedBy>
  <cp:revision>2</cp:revision>
  <cp:lastPrinted>2023-08-03T15:32:00Z</cp:lastPrinted>
  <dcterms:created xsi:type="dcterms:W3CDTF">2023-08-08T12:56:00Z</dcterms:created>
  <dcterms:modified xsi:type="dcterms:W3CDTF">2023-08-08T12:56:00Z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2023-08-03T00:00:00Z</vt:filetime>
  </property>
  <property fmtid="{D5CDD505-2E9C-101B-9397-08002B2CF9AE}" pid="3" name="Creator">
    <vt:lpwstr>Microsoft® Word für Microsoft 365</vt:lpwstr>
  </property>
  <property fmtid="{D5CDD505-2E9C-101B-9397-08002B2CF9AE}" pid="4" name="LastSaved">
    <vt:filetime>2023-08-03T00:00:00Z</vt:filetime>
  </property>
  <property fmtid="{D5CDD505-2E9C-101B-9397-08002B2CF9AE}" pid="5" name="Producer">
    <vt:lpwstr>Microsoft® Word für Microsoft 365</vt:lpwstr>
  </property>
</Properties>
</file>